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245" w:rsidRPr="0024509B" w:rsidRDefault="00AF5245" w:rsidP="00AF52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  <w:r w:rsidRPr="0024509B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Пальчиковая гимнастика</w:t>
      </w:r>
    </w:p>
    <w:p w:rsidR="00F9270A" w:rsidRPr="00A46AE2" w:rsidRDefault="00AF5245" w:rsidP="0024509B">
      <w:pPr>
        <w:spacing w:after="0" w:line="360" w:lineRule="auto"/>
        <w:ind w:firstLine="709"/>
        <w:jc w:val="right"/>
        <w:rPr>
          <w:rStyle w:val="af8"/>
          <w:sz w:val="28"/>
          <w:szCs w:val="28"/>
        </w:rPr>
      </w:pPr>
      <w:r w:rsidRPr="00A46AE2">
        <w:rPr>
          <w:rStyle w:val="af8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C68FA88" wp14:editId="225FFD70">
            <wp:simplePos x="0" y="0"/>
            <wp:positionH relativeFrom="margin">
              <wp:posOffset>257175</wp:posOffset>
            </wp:positionH>
            <wp:positionV relativeFrom="paragraph">
              <wp:posOffset>9525</wp:posOffset>
            </wp:positionV>
            <wp:extent cx="2933700" cy="1943100"/>
            <wp:effectExtent l="0" t="0" r="0" b="0"/>
            <wp:wrapSquare wrapText="bothSides"/>
            <wp:docPr id="2" name="Рисунок 2" descr="http://900igr.net/datai/doshkolnoe-obrazovanie/Palchikovye-igry-dlja-malyshej/0001-001-Palchikovye-igry-s-malysham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datai/doshkolnoe-obrazovanie/Palchikovye-igry-dlja-malyshej/0001-001-Palchikovye-igry-s-malyshami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270A" w:rsidRPr="00A46AE2">
        <w:rPr>
          <w:rStyle w:val="af8"/>
          <w:sz w:val="28"/>
          <w:szCs w:val="28"/>
        </w:rPr>
        <w:t xml:space="preserve">"Представление, что при любом двигательном тренинге упражняются не руки, а мозг, вначале казалось парадоксальным и, лишь с трудом, проникло в сознание педагогов." - Н. А. </w:t>
      </w:r>
      <w:proofErr w:type="spellStart"/>
      <w:r w:rsidR="00F9270A" w:rsidRPr="00A46AE2">
        <w:rPr>
          <w:rStyle w:val="af8"/>
          <w:sz w:val="28"/>
          <w:szCs w:val="28"/>
        </w:rPr>
        <w:t>Берштейн</w:t>
      </w:r>
      <w:proofErr w:type="spellEnd"/>
      <w:r w:rsidR="00F9270A" w:rsidRPr="00A46AE2">
        <w:rPr>
          <w:rStyle w:val="af8"/>
          <w:sz w:val="28"/>
          <w:szCs w:val="28"/>
        </w:rPr>
        <w:t xml:space="preserve">. </w:t>
      </w:r>
    </w:p>
    <w:p w:rsidR="00F9270A" w:rsidRPr="00AF5245" w:rsidRDefault="00F9270A" w:rsidP="00F927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70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Известно, что в устной речи любого народа, можно встретить короткие стихотворения-</w:t>
      </w:r>
      <w:proofErr w:type="spellStart"/>
      <w:r w:rsidRPr="00F927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F9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сопровождаются движениями пальцев, например, известная всем "Сорока-ворона". Люди давно заметили, что движения рук и пальцев, сопровождаемые короткими стихами, благотворно действует на развитие детей. </w:t>
      </w:r>
    </w:p>
    <w:p w:rsidR="00AF5245" w:rsidRPr="0080075E" w:rsidRDefault="00F9270A" w:rsidP="0080075E">
      <w:pPr>
        <w:pStyle w:val="200"/>
        <w:rPr>
          <w:rStyle w:val="a3"/>
          <w:color w:val="auto"/>
        </w:rPr>
      </w:pPr>
      <w:r w:rsidRPr="0080075E">
        <w:rPr>
          <w:b/>
        </w:rPr>
        <w:t>Что же происходит, когда ребёнок занимается пальчиковой гимнастикой?</w:t>
      </w:r>
      <w:r w:rsidRPr="0080075E">
        <w:br/>
      </w:r>
      <w:r w:rsidRPr="0080075E">
        <w:rPr>
          <w:rStyle w:val="a3"/>
          <w:color w:val="auto"/>
        </w:rPr>
        <w:t>1. Выполнения упражнений ритмических движений пальцами индуктивно приводит к возбуждению в речевых центрах головного</w:t>
      </w:r>
      <w:r w:rsidRPr="0080075E">
        <w:rPr>
          <w:rStyle w:val="a3"/>
          <w:color w:val="auto"/>
        </w:rPr>
        <w:br/>
        <w:t>мозга и резкому усилению согласованной деятельности речевых зон, что, в конечном итоге, стимулирует развитие речи.</w:t>
      </w:r>
      <w:r w:rsidRPr="0080075E">
        <w:rPr>
          <w:rStyle w:val="a3"/>
          <w:color w:val="auto"/>
        </w:rPr>
        <w:br/>
        <w:t xml:space="preserve">2. Игры с пальчиками создают благоприятный эмоциональный </w:t>
      </w:r>
      <w:r w:rsidR="00AF5245" w:rsidRPr="0080075E">
        <w:rPr>
          <w:rStyle w:val="a3"/>
          <w:color w:val="auto"/>
        </w:rPr>
        <w:t xml:space="preserve">фон, развивают умение подражать </w:t>
      </w:r>
      <w:r w:rsidRPr="0080075E">
        <w:rPr>
          <w:rStyle w:val="a3"/>
          <w:color w:val="auto"/>
        </w:rPr>
        <w:t>взрослому, учат вслушиваться и</w:t>
      </w:r>
      <w:r w:rsidRPr="0080075E">
        <w:rPr>
          <w:rStyle w:val="a3"/>
          <w:color w:val="auto"/>
        </w:rPr>
        <w:br/>
        <w:t>понимать смысл речи, повышают речевую активность ребёнка.</w:t>
      </w:r>
      <w:r w:rsidRPr="0080075E">
        <w:rPr>
          <w:rStyle w:val="a3"/>
          <w:color w:val="auto"/>
        </w:rPr>
        <w:br/>
        <w:t>3. Малыш учится концентрировать своё внимание и правильно его распределять.</w:t>
      </w:r>
      <w:r w:rsidRPr="0080075E">
        <w:rPr>
          <w:rStyle w:val="a3"/>
          <w:color w:val="auto"/>
        </w:rPr>
        <w:br/>
        <w:t>4. Если ребёнок будет выполнять упражнения, сопровождая их короткими стихотворными строчками, то его речь станет более чёткой, ритмичной, яркой, усилится контроль за выполняемыми движениями.</w:t>
      </w:r>
      <w:r w:rsidRPr="0080075E">
        <w:rPr>
          <w:rStyle w:val="a3"/>
          <w:color w:val="auto"/>
        </w:rPr>
        <w:br/>
        <w:t>5. Развивается память ребёнка, так как он учится запоминать определённое положение рук и последовательность движений.</w:t>
      </w:r>
      <w:r w:rsidRPr="0080075E">
        <w:rPr>
          <w:rStyle w:val="a3"/>
          <w:color w:val="auto"/>
        </w:rPr>
        <w:br/>
        <w:t>6. У малыша развиваются воображение и фантазия.</w:t>
      </w:r>
      <w:r w:rsidRPr="0080075E">
        <w:rPr>
          <w:rStyle w:val="a3"/>
          <w:color w:val="auto"/>
        </w:rPr>
        <w:br/>
        <w:t xml:space="preserve">7. В результате освоения всех упражнений кисти рук и пальцев приобретут силу, </w:t>
      </w:r>
      <w:r w:rsidR="0024509B" w:rsidRPr="0080075E">
        <w:rPr>
          <w:rStyle w:val="a3"/>
          <w:color w:val="auto"/>
        </w:rPr>
        <w:t>хорошую подвижность и гибкость</w:t>
      </w:r>
      <w:r w:rsidR="00AF5245" w:rsidRPr="0080075E">
        <w:rPr>
          <w:rStyle w:val="a3"/>
          <w:color w:val="auto"/>
        </w:rPr>
        <w:t>, а это в дальнейшем облегчит овладение навыком письма.</w:t>
      </w:r>
    </w:p>
    <w:p w:rsidR="00F9270A" w:rsidRPr="00F9270A" w:rsidRDefault="00F9270A" w:rsidP="0080075E">
      <w:pPr>
        <w:pStyle w:val="200"/>
        <w:rPr>
          <w:rFonts w:eastAsia="Times New Roman"/>
        </w:rPr>
      </w:pPr>
    </w:p>
    <w:p w:rsidR="0024509B" w:rsidRPr="0080075E" w:rsidRDefault="0024509B" w:rsidP="0024509B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80075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 xml:space="preserve">Пальчиковые игры </w:t>
      </w:r>
      <w:r w:rsidRPr="0080075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-  это вид игр для маленьких детей, позволяющий развить и улучшить мелкую моторику ребенка. Чтобы сделать занятие интересным ребенку, обычно пальчиковые игры сопровождаются специальными прибаутками, стихами или сказками.</w:t>
      </w:r>
    </w:p>
    <w:p w:rsidR="0024509B" w:rsidRPr="0080075E" w:rsidRDefault="0024509B" w:rsidP="0024509B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80075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Использование на занятиях пальчиковых игр – это не только полезно, но и крайне увлекательно. Психологи советуют не заставлять малышей что-либо делать принудительно, а, тем более, учить. Одно из основных условий эффективности упражнений – интерес ребенка к ним. Пальчиковые игры представляют собой специальные упражнения, которые выполняются под определенные стишки или прибаутки.</w:t>
      </w:r>
      <w:bookmarkStart w:id="0" w:name="_GoBack"/>
      <w:bookmarkEnd w:id="0"/>
    </w:p>
    <w:p w:rsidR="0024509B" w:rsidRPr="0080075E" w:rsidRDefault="0024509B" w:rsidP="0024509B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80075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Такие игры не только помогают развивать моторику, но и носят обучающий и развивающий характер. Некоторые стихи позволяют познакомить малыша со счетом, другие – с частями тела и т. д. Все это делается в форме игры, что очень важно, так как это ведущая деятельность дошкольников. Следовательно, ребенок обязательно присоединится к взрослому, повторяя движения, даже если изначально он капризничает.</w:t>
      </w:r>
    </w:p>
    <w:p w:rsidR="0024509B" w:rsidRPr="0024509B" w:rsidRDefault="0024509B" w:rsidP="0024509B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50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Есть несколько рекомендаций, о которых следует помнить родителям:</w:t>
      </w:r>
    </w:p>
    <w:p w:rsidR="0024509B" w:rsidRPr="0024509B" w:rsidRDefault="0024509B" w:rsidP="0024509B">
      <w:pPr>
        <w:numPr>
          <w:ilvl w:val="0"/>
          <w:numId w:val="1"/>
        </w:num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50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Стишки и прибаутки, которые сопровождают пальчиковые игры, рекомендуется произносить выразительно и четко.</w:t>
      </w:r>
    </w:p>
    <w:p w:rsidR="0024509B" w:rsidRPr="0024509B" w:rsidRDefault="0024509B" w:rsidP="0024509B">
      <w:pPr>
        <w:numPr>
          <w:ilvl w:val="0"/>
          <w:numId w:val="1"/>
        </w:num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50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Движения делаются одновременно с проговариванием.</w:t>
      </w:r>
    </w:p>
    <w:p w:rsidR="0024509B" w:rsidRPr="0024509B" w:rsidRDefault="0024509B" w:rsidP="0024509B">
      <w:pPr>
        <w:numPr>
          <w:ilvl w:val="0"/>
          <w:numId w:val="1"/>
        </w:num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50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 должен повторять за взрослым в зависимости от своих умений. Самые маленькие ученики могут просто повторять движения. Старшие дети одновременно учат и слова, что улучшает и память.</w:t>
      </w:r>
    </w:p>
    <w:p w:rsidR="0024509B" w:rsidRPr="0024509B" w:rsidRDefault="0024509B" w:rsidP="0024509B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50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Родители, начав с самых простых игр, могут постепенно перейти к более сложным. Основное условие обучения детей младшего возраста – ребенку должны нравиться занятия, а с пальчиковыми играми по-другому просто не может быть. </w:t>
      </w:r>
    </w:p>
    <w:p w:rsidR="0024509B" w:rsidRPr="0024509B" w:rsidRDefault="0024509B" w:rsidP="002450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270A" w:rsidRPr="00AF5245" w:rsidRDefault="00F9270A" w:rsidP="00AF52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5E01" w:rsidRPr="00CD427E" w:rsidRDefault="009D5E01" w:rsidP="002450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CD427E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lastRenderedPageBreak/>
        <w:t>Пальчиковые игры на тему «Зима»</w:t>
      </w:r>
    </w:p>
    <w:p w:rsidR="00CD427E" w:rsidRPr="009D5E01" w:rsidRDefault="0024509B" w:rsidP="00CD4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014C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6D9BB8A" wp14:editId="69FC4A3D">
            <wp:simplePos x="0" y="0"/>
            <wp:positionH relativeFrom="margin">
              <wp:align>left</wp:align>
            </wp:positionH>
            <wp:positionV relativeFrom="paragraph">
              <wp:posOffset>377825</wp:posOffset>
            </wp:positionV>
            <wp:extent cx="2028825" cy="2981325"/>
            <wp:effectExtent l="0" t="0" r="9525" b="9525"/>
            <wp:wrapSquare wrapText="bothSides"/>
            <wp:docPr id="1" name="Рисунок 1" descr="Прогул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огул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427E" w:rsidRPr="009D5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Хотим познакомить вас с пальчиковыми играми, в которые играем зимой:</w:t>
      </w:r>
    </w:p>
    <w:p w:rsidR="00BC6F50" w:rsidRPr="00BC6F50" w:rsidRDefault="002853F3" w:rsidP="00BC6F50">
      <w:pPr>
        <w:pStyle w:val="a5"/>
        <w:rPr>
          <w:color w:val="auto"/>
          <w:sz w:val="28"/>
          <w:szCs w:val="28"/>
        </w:rPr>
      </w:pPr>
      <w:r w:rsidRPr="00BC6F50">
        <w:rPr>
          <w:rStyle w:val="a3"/>
          <w:color w:val="auto"/>
          <w:sz w:val="28"/>
          <w:szCs w:val="28"/>
        </w:rPr>
        <w:t>Раз, два, три, четыре, пять</w:t>
      </w:r>
      <w:r w:rsidRPr="00BC6F50">
        <w:rPr>
          <w:color w:val="auto"/>
          <w:sz w:val="28"/>
          <w:szCs w:val="28"/>
        </w:rPr>
        <w:t xml:space="preserve"> (загибаем по очереди пальчики)</w:t>
      </w:r>
      <w:r w:rsidRPr="00BC6F50">
        <w:rPr>
          <w:color w:val="auto"/>
          <w:sz w:val="28"/>
          <w:szCs w:val="28"/>
        </w:rPr>
        <w:br/>
      </w:r>
      <w:r w:rsidRPr="00BC6F50">
        <w:rPr>
          <w:rStyle w:val="a3"/>
          <w:color w:val="auto"/>
          <w:sz w:val="28"/>
          <w:szCs w:val="28"/>
        </w:rPr>
        <w:t>Мы во двор пошли гулять</w:t>
      </w:r>
      <w:r w:rsidRPr="00BC6F50">
        <w:rPr>
          <w:color w:val="auto"/>
          <w:sz w:val="28"/>
          <w:szCs w:val="28"/>
        </w:rPr>
        <w:t xml:space="preserve"> (идем по столу указательным и средним пальцами)</w:t>
      </w:r>
      <w:r w:rsidRPr="00BC6F50">
        <w:rPr>
          <w:color w:val="auto"/>
          <w:sz w:val="28"/>
          <w:szCs w:val="28"/>
        </w:rPr>
        <w:br/>
      </w:r>
      <w:r w:rsidRPr="00BC6F50">
        <w:rPr>
          <w:rStyle w:val="a3"/>
          <w:color w:val="auto"/>
          <w:sz w:val="28"/>
          <w:szCs w:val="28"/>
        </w:rPr>
        <w:t>Бабу снежную слепили</w:t>
      </w:r>
      <w:r w:rsidRPr="00BC6F50">
        <w:rPr>
          <w:color w:val="auto"/>
          <w:sz w:val="28"/>
          <w:szCs w:val="28"/>
        </w:rPr>
        <w:t xml:space="preserve"> (лепим руками комки)</w:t>
      </w:r>
      <w:r w:rsidRPr="00BC6F50">
        <w:rPr>
          <w:color w:val="auto"/>
          <w:sz w:val="28"/>
          <w:szCs w:val="28"/>
        </w:rPr>
        <w:br/>
      </w:r>
      <w:r w:rsidRPr="00BC6F50">
        <w:rPr>
          <w:rStyle w:val="a3"/>
          <w:color w:val="auto"/>
          <w:sz w:val="28"/>
          <w:szCs w:val="28"/>
        </w:rPr>
        <w:t>Птичек крошками кормили</w:t>
      </w:r>
      <w:r w:rsidRPr="00BC6F50">
        <w:rPr>
          <w:color w:val="auto"/>
          <w:sz w:val="28"/>
          <w:szCs w:val="28"/>
        </w:rPr>
        <w:t xml:space="preserve"> (сыпем птицам крошки)</w:t>
      </w:r>
      <w:r w:rsidRPr="00BC6F50">
        <w:rPr>
          <w:color w:val="auto"/>
          <w:sz w:val="28"/>
          <w:szCs w:val="28"/>
        </w:rPr>
        <w:br/>
      </w:r>
      <w:r w:rsidRPr="00BC6F50">
        <w:rPr>
          <w:rStyle w:val="a3"/>
          <w:color w:val="auto"/>
          <w:sz w:val="28"/>
          <w:szCs w:val="28"/>
        </w:rPr>
        <w:t>С горки мы потом катались</w:t>
      </w:r>
      <w:r w:rsidRPr="00BC6F50">
        <w:rPr>
          <w:color w:val="auto"/>
          <w:sz w:val="28"/>
          <w:szCs w:val="28"/>
        </w:rPr>
        <w:t xml:space="preserve">  (проводим указательным пальцем левой руки по ладони правой)</w:t>
      </w:r>
      <w:r w:rsidRPr="00BC6F50">
        <w:rPr>
          <w:color w:val="auto"/>
          <w:sz w:val="28"/>
          <w:szCs w:val="28"/>
        </w:rPr>
        <w:br/>
      </w:r>
      <w:r w:rsidRPr="00BC6F50">
        <w:rPr>
          <w:rStyle w:val="a3"/>
          <w:color w:val="auto"/>
          <w:sz w:val="28"/>
          <w:szCs w:val="28"/>
        </w:rPr>
        <w:t>А ещё в снегу валялись</w:t>
      </w:r>
      <w:r w:rsidRPr="00BC6F50">
        <w:rPr>
          <w:color w:val="auto"/>
          <w:sz w:val="28"/>
          <w:szCs w:val="28"/>
        </w:rPr>
        <w:t xml:space="preserve"> (то одной то другой стороной кладём ладошки на стол)</w:t>
      </w:r>
      <w:r w:rsidRPr="00BC6F50">
        <w:rPr>
          <w:color w:val="auto"/>
          <w:sz w:val="28"/>
          <w:szCs w:val="28"/>
        </w:rPr>
        <w:br/>
      </w:r>
      <w:r w:rsidRPr="00BC6F50">
        <w:rPr>
          <w:rStyle w:val="a3"/>
          <w:color w:val="auto"/>
          <w:sz w:val="28"/>
          <w:szCs w:val="28"/>
        </w:rPr>
        <w:t>Все в снегу домой пришли</w:t>
      </w:r>
      <w:r w:rsidRPr="00BC6F50">
        <w:rPr>
          <w:color w:val="auto"/>
          <w:sz w:val="28"/>
          <w:szCs w:val="28"/>
        </w:rPr>
        <w:t xml:space="preserve"> (отряхиваем руки)</w:t>
      </w:r>
      <w:r w:rsidRPr="00BC6F50">
        <w:rPr>
          <w:color w:val="auto"/>
          <w:sz w:val="28"/>
          <w:szCs w:val="28"/>
        </w:rPr>
        <w:br/>
      </w:r>
      <w:r w:rsidR="00CD427E" w:rsidRPr="00BC6F50">
        <w:rPr>
          <w:rStyle w:val="a3"/>
          <w:color w:val="auto"/>
          <w:sz w:val="28"/>
          <w:szCs w:val="28"/>
        </w:rPr>
        <w:t xml:space="preserve">Съели суп </w:t>
      </w:r>
      <w:r w:rsidRPr="00BC6F50">
        <w:rPr>
          <w:color w:val="auto"/>
          <w:sz w:val="28"/>
          <w:szCs w:val="28"/>
        </w:rPr>
        <w:t xml:space="preserve"> (показываем, как едим суп) </w:t>
      </w:r>
      <w:r w:rsidR="00CD427E" w:rsidRPr="00BC6F50">
        <w:rPr>
          <w:color w:val="auto"/>
          <w:sz w:val="28"/>
          <w:szCs w:val="28"/>
        </w:rPr>
        <w:t xml:space="preserve">и </w:t>
      </w:r>
      <w:r w:rsidRPr="00BC6F50">
        <w:rPr>
          <w:rStyle w:val="a3"/>
          <w:color w:val="auto"/>
          <w:sz w:val="28"/>
          <w:szCs w:val="28"/>
        </w:rPr>
        <w:t>спать легли</w:t>
      </w:r>
      <w:r w:rsidRPr="00BC6F50">
        <w:rPr>
          <w:color w:val="auto"/>
          <w:sz w:val="28"/>
          <w:szCs w:val="28"/>
        </w:rPr>
        <w:t xml:space="preserve"> (и складываем ладошки под щечку).</w:t>
      </w:r>
    </w:p>
    <w:p w:rsidR="002853F3" w:rsidRPr="00BC6F50" w:rsidRDefault="00BC6F50" w:rsidP="00BC6F50">
      <w:pPr>
        <w:pStyle w:val="a5"/>
        <w:rPr>
          <w:color w:val="auto"/>
          <w:sz w:val="28"/>
          <w:szCs w:val="28"/>
        </w:rPr>
      </w:pPr>
      <w:r w:rsidRPr="00BC6F50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098FBB75" wp14:editId="6A17389D">
            <wp:simplePos x="0" y="0"/>
            <wp:positionH relativeFrom="margin">
              <wp:posOffset>104775</wp:posOffset>
            </wp:positionH>
            <wp:positionV relativeFrom="paragraph">
              <wp:posOffset>12065</wp:posOffset>
            </wp:positionV>
            <wp:extent cx="1905000" cy="2028825"/>
            <wp:effectExtent l="0" t="0" r="0" b="9525"/>
            <wp:wrapSquare wrapText="bothSides"/>
            <wp:docPr id="3" name="Рисунок 3" descr="http://deti-online.com/img/pesni-elochka-elka-lesnoy-arom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eti-online.com/img/pesni-elochka-elka-lesnoy-aroma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53F3" w:rsidRPr="00BC6F50">
        <w:rPr>
          <w:b/>
          <w:color w:val="auto"/>
          <w:sz w:val="28"/>
          <w:szCs w:val="28"/>
        </w:rPr>
        <w:t>Посмотри: на нашей елке</w:t>
      </w:r>
      <w:r w:rsidR="002853F3" w:rsidRPr="00BC6F50">
        <w:rPr>
          <w:color w:val="auto"/>
          <w:sz w:val="28"/>
          <w:szCs w:val="28"/>
        </w:rPr>
        <w:t xml:space="preserve"> (сложить ладошки </w:t>
      </w:r>
      <w:proofErr w:type="gramStart"/>
      <w:r w:rsidR="002853F3" w:rsidRPr="00BC6F50">
        <w:rPr>
          <w:color w:val="auto"/>
          <w:sz w:val="28"/>
          <w:szCs w:val="28"/>
        </w:rPr>
        <w:t>вместе)</w:t>
      </w:r>
      <w:r w:rsidR="002853F3" w:rsidRPr="00BC6F50">
        <w:rPr>
          <w:color w:val="auto"/>
          <w:sz w:val="28"/>
          <w:szCs w:val="28"/>
        </w:rPr>
        <w:br/>
      </w:r>
      <w:r w:rsidR="002853F3" w:rsidRPr="00BC6F50">
        <w:rPr>
          <w:b/>
          <w:color w:val="auto"/>
          <w:sz w:val="28"/>
          <w:szCs w:val="28"/>
        </w:rPr>
        <w:t>Очень</w:t>
      </w:r>
      <w:proofErr w:type="gramEnd"/>
      <w:r w:rsidR="002853F3" w:rsidRPr="00BC6F50">
        <w:rPr>
          <w:b/>
          <w:color w:val="auto"/>
          <w:sz w:val="28"/>
          <w:szCs w:val="28"/>
        </w:rPr>
        <w:t xml:space="preserve"> колкие иголки.</w:t>
      </w:r>
      <w:r w:rsidR="002853F3" w:rsidRPr="00BC6F50">
        <w:rPr>
          <w:color w:val="auto"/>
          <w:sz w:val="28"/>
          <w:szCs w:val="28"/>
        </w:rPr>
        <w:br/>
      </w:r>
      <w:r w:rsidR="002853F3" w:rsidRPr="00BC6F50">
        <w:rPr>
          <w:b/>
          <w:color w:val="auto"/>
          <w:sz w:val="28"/>
          <w:szCs w:val="28"/>
        </w:rPr>
        <w:t>От низа до макушки</w:t>
      </w:r>
      <w:r w:rsidR="002853F3" w:rsidRPr="00BC6F50">
        <w:rPr>
          <w:color w:val="auto"/>
          <w:sz w:val="28"/>
          <w:szCs w:val="28"/>
        </w:rPr>
        <w:t xml:space="preserve"> (показываем низ и верх)</w:t>
      </w:r>
      <w:r w:rsidR="002853F3" w:rsidRPr="00BC6F50">
        <w:rPr>
          <w:color w:val="auto"/>
          <w:sz w:val="28"/>
          <w:szCs w:val="28"/>
        </w:rPr>
        <w:br/>
      </w:r>
      <w:r w:rsidRPr="00BC6F50">
        <w:rPr>
          <w:b/>
          <w:color w:val="auto"/>
          <w:sz w:val="28"/>
          <w:szCs w:val="28"/>
        </w:rPr>
        <w:t>Висят на ней игруш</w:t>
      </w:r>
      <w:r w:rsidR="002853F3" w:rsidRPr="00BC6F50">
        <w:rPr>
          <w:b/>
          <w:color w:val="auto"/>
          <w:sz w:val="28"/>
          <w:szCs w:val="28"/>
        </w:rPr>
        <w:t>ки —</w:t>
      </w:r>
      <w:r w:rsidR="002853F3" w:rsidRPr="00BC6F50">
        <w:rPr>
          <w:color w:val="auto"/>
          <w:sz w:val="28"/>
          <w:szCs w:val="28"/>
        </w:rPr>
        <w:br/>
      </w:r>
      <w:r w:rsidR="002853F3" w:rsidRPr="00BC6F50">
        <w:rPr>
          <w:b/>
          <w:color w:val="auto"/>
          <w:sz w:val="28"/>
          <w:szCs w:val="28"/>
        </w:rPr>
        <w:t>Звездочки и шарики,</w:t>
      </w:r>
      <w:r w:rsidR="002853F3" w:rsidRPr="00BC6F50">
        <w:rPr>
          <w:color w:val="auto"/>
          <w:sz w:val="28"/>
          <w:szCs w:val="28"/>
        </w:rPr>
        <w:t xml:space="preserve"> (сложить две руки, словно шарик)</w:t>
      </w:r>
      <w:r w:rsidR="002853F3" w:rsidRPr="00BC6F50">
        <w:rPr>
          <w:color w:val="auto"/>
          <w:sz w:val="28"/>
          <w:szCs w:val="28"/>
        </w:rPr>
        <w:br/>
      </w:r>
      <w:r w:rsidR="002853F3" w:rsidRPr="00BC6F50">
        <w:rPr>
          <w:b/>
          <w:color w:val="auto"/>
          <w:sz w:val="28"/>
          <w:szCs w:val="28"/>
        </w:rPr>
        <w:t>Яркие фонарики</w:t>
      </w:r>
      <w:r w:rsidR="002853F3" w:rsidRPr="00BC6F50">
        <w:rPr>
          <w:color w:val="auto"/>
          <w:sz w:val="28"/>
          <w:szCs w:val="28"/>
        </w:rPr>
        <w:t xml:space="preserve"> (крутим фонарики).</w:t>
      </w:r>
    </w:p>
    <w:p w:rsidR="002853F3" w:rsidRPr="006E223C" w:rsidRDefault="002853F3" w:rsidP="006E223C">
      <w:pPr>
        <w:spacing w:line="360" w:lineRule="auto"/>
        <w:rPr>
          <w:rStyle w:val="a6"/>
          <w:b/>
          <w:color w:val="auto"/>
          <w:sz w:val="28"/>
          <w:szCs w:val="28"/>
        </w:rPr>
      </w:pPr>
      <w:r w:rsidRPr="00BC6F50">
        <w:rPr>
          <w:b/>
          <w:sz w:val="32"/>
          <w:szCs w:val="32"/>
        </w:rPr>
        <w:br/>
      </w:r>
      <w:r w:rsidRPr="006E223C">
        <w:rPr>
          <w:rStyle w:val="a6"/>
          <w:b/>
          <w:color w:val="auto"/>
          <w:sz w:val="28"/>
          <w:szCs w:val="28"/>
        </w:rPr>
        <w:t>Копаю, копаю лопаткой снежок</w:t>
      </w:r>
      <w:r w:rsidRPr="006E223C">
        <w:rPr>
          <w:rStyle w:val="a6"/>
          <w:color w:val="auto"/>
          <w:sz w:val="28"/>
          <w:szCs w:val="28"/>
        </w:rPr>
        <w:t xml:space="preserve"> (имитируем движения</w:t>
      </w:r>
      <w:proofErr w:type="gramStart"/>
      <w:r w:rsidRPr="006E223C">
        <w:rPr>
          <w:rStyle w:val="a6"/>
          <w:color w:val="auto"/>
          <w:sz w:val="28"/>
          <w:szCs w:val="28"/>
        </w:rPr>
        <w:t>),</w:t>
      </w:r>
      <w:r w:rsidRPr="006E223C">
        <w:rPr>
          <w:rStyle w:val="a6"/>
          <w:color w:val="auto"/>
          <w:sz w:val="28"/>
          <w:szCs w:val="28"/>
        </w:rPr>
        <w:br/>
      </w:r>
      <w:r w:rsidRPr="006E223C">
        <w:rPr>
          <w:rStyle w:val="a6"/>
          <w:b/>
          <w:color w:val="auto"/>
          <w:sz w:val="28"/>
          <w:szCs w:val="28"/>
        </w:rPr>
        <w:t>Построю</w:t>
      </w:r>
      <w:proofErr w:type="gramEnd"/>
      <w:r w:rsidRPr="006E223C">
        <w:rPr>
          <w:rStyle w:val="a6"/>
          <w:b/>
          <w:color w:val="auto"/>
          <w:sz w:val="28"/>
          <w:szCs w:val="28"/>
        </w:rPr>
        <w:t xml:space="preserve"> из снега домок-теремок</w:t>
      </w:r>
      <w:r w:rsidRPr="006E223C">
        <w:rPr>
          <w:rStyle w:val="a6"/>
          <w:color w:val="auto"/>
          <w:sz w:val="28"/>
          <w:szCs w:val="28"/>
        </w:rPr>
        <w:t xml:space="preserve"> (над головой из ладошек делаем крышу).</w:t>
      </w:r>
      <w:r w:rsidRPr="006E223C">
        <w:rPr>
          <w:rStyle w:val="a6"/>
          <w:color w:val="auto"/>
          <w:sz w:val="28"/>
          <w:szCs w:val="28"/>
        </w:rPr>
        <w:br/>
      </w:r>
      <w:r w:rsidRPr="006E223C">
        <w:rPr>
          <w:rStyle w:val="a6"/>
          <w:b/>
          <w:color w:val="auto"/>
          <w:sz w:val="28"/>
          <w:szCs w:val="28"/>
        </w:rPr>
        <w:t>И окна, и двери я вырублю в нем,</w:t>
      </w:r>
      <w:r w:rsidRPr="006E223C">
        <w:rPr>
          <w:rStyle w:val="a6"/>
          <w:b/>
          <w:color w:val="auto"/>
          <w:sz w:val="28"/>
          <w:szCs w:val="28"/>
        </w:rPr>
        <w:br/>
        <w:t>Почищу дорожки, посыплю песком.</w:t>
      </w:r>
      <w:r w:rsidRPr="006E223C">
        <w:rPr>
          <w:rStyle w:val="a6"/>
          <w:b/>
          <w:color w:val="auto"/>
          <w:sz w:val="28"/>
          <w:szCs w:val="28"/>
        </w:rPr>
        <w:br/>
        <w:t>А зайке скажу: «Приходи ко мне жить!</w:t>
      </w:r>
      <w:r w:rsidRPr="006E223C">
        <w:rPr>
          <w:rStyle w:val="a6"/>
          <w:b/>
          <w:color w:val="auto"/>
          <w:sz w:val="28"/>
          <w:szCs w:val="28"/>
        </w:rPr>
        <w:br/>
        <w:t>Мы будем, зайчишка, с тобою дружить!»</w:t>
      </w:r>
    </w:p>
    <w:p w:rsidR="0024509B" w:rsidRPr="00BC6F50" w:rsidRDefault="0024509B" w:rsidP="006E223C">
      <w:pPr>
        <w:spacing w:line="360" w:lineRule="auto"/>
        <w:rPr>
          <w:b/>
          <w:sz w:val="32"/>
          <w:szCs w:val="32"/>
        </w:rPr>
        <w:sectPr w:rsidR="0024509B" w:rsidRPr="00BC6F50" w:rsidSect="009D5E01">
          <w:pgSz w:w="11906" w:h="16838"/>
          <w:pgMar w:top="720" w:right="720" w:bottom="720" w:left="720" w:header="708" w:footer="708" w:gutter="0"/>
          <w:pgBorders w:offsetFrom="page">
            <w:top w:val="thickThinSmallGap" w:sz="24" w:space="24" w:color="2E74B5" w:themeColor="accent1" w:themeShade="BF"/>
            <w:left w:val="thickThinSmallGap" w:sz="24" w:space="24" w:color="2E74B5" w:themeColor="accent1" w:themeShade="BF"/>
            <w:bottom w:val="thickThinSmallGap" w:sz="24" w:space="24" w:color="2E74B5" w:themeColor="accent1" w:themeShade="BF"/>
            <w:right w:val="thickThinSmallGap" w:sz="24" w:space="24" w:color="2E74B5" w:themeColor="accent1" w:themeShade="BF"/>
          </w:pgBorders>
          <w:cols w:space="708"/>
          <w:docGrid w:linePitch="360"/>
        </w:sectPr>
      </w:pPr>
    </w:p>
    <w:p w:rsidR="00BC6F50" w:rsidRDefault="00BC6F50" w:rsidP="002853F3">
      <w:pPr>
        <w:rPr>
          <w:rStyle w:val="a6"/>
          <w:b/>
          <w:color w:val="auto"/>
          <w:sz w:val="32"/>
          <w:szCs w:val="32"/>
        </w:rPr>
      </w:pPr>
    </w:p>
    <w:p w:rsidR="00BC6F50" w:rsidRDefault="00BC6F50" w:rsidP="002853F3">
      <w:pPr>
        <w:rPr>
          <w:rStyle w:val="a6"/>
          <w:b/>
          <w:color w:val="auto"/>
          <w:sz w:val="32"/>
          <w:szCs w:val="32"/>
        </w:rPr>
      </w:pPr>
    </w:p>
    <w:p w:rsidR="002853F3" w:rsidRPr="00BC6F50" w:rsidRDefault="002853F3" w:rsidP="002853F3">
      <w:pPr>
        <w:rPr>
          <w:sz w:val="32"/>
          <w:szCs w:val="32"/>
        </w:rPr>
      </w:pPr>
      <w:r w:rsidRPr="00BC6F50">
        <w:rPr>
          <w:rStyle w:val="a6"/>
          <w:b/>
          <w:color w:val="auto"/>
          <w:sz w:val="32"/>
          <w:szCs w:val="32"/>
        </w:rPr>
        <w:lastRenderedPageBreak/>
        <w:t>Ветер тучу-мельницу</w:t>
      </w:r>
      <w:r w:rsidRPr="00BC6F50">
        <w:rPr>
          <w:rStyle w:val="a6"/>
          <w:b/>
          <w:color w:val="auto"/>
          <w:sz w:val="32"/>
          <w:szCs w:val="32"/>
        </w:rPr>
        <w:br/>
        <w:t>Крутит во весь дух</w:t>
      </w:r>
      <w:r w:rsidRPr="00BC6F50">
        <w:rPr>
          <w:rStyle w:val="a6"/>
          <w:color w:val="auto"/>
          <w:sz w:val="32"/>
          <w:szCs w:val="32"/>
        </w:rPr>
        <w:t xml:space="preserve"> (крутим ручками, словно мельница</w:t>
      </w:r>
      <w:proofErr w:type="gramStart"/>
      <w:r w:rsidRPr="00BC6F50">
        <w:rPr>
          <w:rStyle w:val="a6"/>
          <w:color w:val="auto"/>
          <w:sz w:val="32"/>
          <w:szCs w:val="32"/>
        </w:rPr>
        <w:t>),</w:t>
      </w:r>
      <w:r w:rsidRPr="00BC6F50">
        <w:rPr>
          <w:rStyle w:val="a6"/>
          <w:color w:val="auto"/>
          <w:sz w:val="32"/>
          <w:szCs w:val="32"/>
        </w:rPr>
        <w:br/>
      </w:r>
      <w:r w:rsidRPr="00BC6F50">
        <w:rPr>
          <w:rStyle w:val="a6"/>
          <w:b/>
          <w:color w:val="auto"/>
          <w:sz w:val="32"/>
          <w:szCs w:val="32"/>
        </w:rPr>
        <w:t>И</w:t>
      </w:r>
      <w:proofErr w:type="gramEnd"/>
      <w:r w:rsidRPr="00BC6F50">
        <w:rPr>
          <w:rStyle w:val="a6"/>
          <w:b/>
          <w:color w:val="auto"/>
          <w:sz w:val="32"/>
          <w:szCs w:val="32"/>
        </w:rPr>
        <w:t xml:space="preserve"> на землю стелется</w:t>
      </w:r>
      <w:r w:rsidRPr="00BC6F50">
        <w:rPr>
          <w:rStyle w:val="a6"/>
          <w:b/>
          <w:color w:val="auto"/>
          <w:sz w:val="32"/>
          <w:szCs w:val="32"/>
        </w:rPr>
        <w:br/>
        <w:t>Белый-белый пух</w:t>
      </w:r>
      <w:r w:rsidRPr="00BC6F50">
        <w:rPr>
          <w:rStyle w:val="a6"/>
          <w:color w:val="auto"/>
          <w:sz w:val="32"/>
          <w:szCs w:val="32"/>
        </w:rPr>
        <w:t xml:space="preserve"> (встряхиваем ладошки).</w:t>
      </w:r>
      <w:r w:rsidRPr="00BC6F50">
        <w:rPr>
          <w:rStyle w:val="a6"/>
          <w:color w:val="auto"/>
          <w:sz w:val="32"/>
          <w:szCs w:val="32"/>
        </w:rPr>
        <w:br/>
      </w:r>
      <w:r w:rsidRPr="00BC6F50">
        <w:rPr>
          <w:rStyle w:val="a6"/>
          <w:b/>
          <w:color w:val="auto"/>
          <w:sz w:val="32"/>
          <w:szCs w:val="32"/>
        </w:rPr>
        <w:t>Закрывайте окна,</w:t>
      </w:r>
      <w:r w:rsidRPr="00BC6F50">
        <w:rPr>
          <w:rStyle w:val="a6"/>
          <w:b/>
          <w:color w:val="auto"/>
          <w:sz w:val="32"/>
          <w:szCs w:val="32"/>
        </w:rPr>
        <w:br/>
        <w:t>Закрывайте двери</w:t>
      </w:r>
      <w:r w:rsidRPr="00BC6F50">
        <w:rPr>
          <w:rStyle w:val="a6"/>
          <w:color w:val="auto"/>
          <w:sz w:val="32"/>
          <w:szCs w:val="32"/>
        </w:rPr>
        <w:t xml:space="preserve"> (соединяем ладошки вместе).</w:t>
      </w:r>
      <w:r w:rsidRPr="00BC6F50">
        <w:rPr>
          <w:rStyle w:val="a6"/>
          <w:color w:val="auto"/>
          <w:sz w:val="32"/>
          <w:szCs w:val="32"/>
        </w:rPr>
        <w:br/>
      </w:r>
      <w:r w:rsidRPr="00BC6F50">
        <w:rPr>
          <w:rStyle w:val="a6"/>
          <w:b/>
          <w:color w:val="auto"/>
          <w:sz w:val="32"/>
          <w:szCs w:val="32"/>
        </w:rPr>
        <w:t>Закрывайте уши</w:t>
      </w:r>
      <w:r w:rsidRPr="00BC6F50">
        <w:rPr>
          <w:rStyle w:val="a6"/>
          <w:color w:val="auto"/>
          <w:sz w:val="32"/>
          <w:szCs w:val="32"/>
        </w:rPr>
        <w:t xml:space="preserve"> (закрываем </w:t>
      </w:r>
      <w:r w:rsidRPr="00BC6F50">
        <w:rPr>
          <w:rStyle w:val="a6"/>
          <w:color w:val="auto"/>
          <w:sz w:val="32"/>
          <w:szCs w:val="32"/>
        </w:rPr>
        <w:lastRenderedPageBreak/>
        <w:t>ушки),</w:t>
      </w:r>
      <w:r w:rsidRPr="00BC6F50">
        <w:rPr>
          <w:rStyle w:val="a6"/>
          <w:color w:val="auto"/>
          <w:sz w:val="32"/>
          <w:szCs w:val="32"/>
        </w:rPr>
        <w:br/>
      </w:r>
      <w:r w:rsidRPr="00BC6F50">
        <w:rPr>
          <w:rStyle w:val="a6"/>
          <w:b/>
          <w:color w:val="auto"/>
          <w:sz w:val="32"/>
          <w:szCs w:val="32"/>
        </w:rPr>
        <w:t>Закрывайте нос</w:t>
      </w:r>
      <w:r w:rsidRPr="00BC6F50">
        <w:rPr>
          <w:rStyle w:val="a6"/>
          <w:color w:val="auto"/>
          <w:sz w:val="32"/>
          <w:szCs w:val="32"/>
        </w:rPr>
        <w:t xml:space="preserve"> (закрываем нос).</w:t>
      </w:r>
      <w:r w:rsidRPr="00BC6F50">
        <w:rPr>
          <w:rStyle w:val="a6"/>
          <w:color w:val="auto"/>
          <w:sz w:val="32"/>
          <w:szCs w:val="32"/>
        </w:rPr>
        <w:br/>
      </w:r>
      <w:r w:rsidRPr="00BC6F50">
        <w:rPr>
          <w:rStyle w:val="a6"/>
          <w:b/>
          <w:color w:val="auto"/>
          <w:sz w:val="32"/>
          <w:szCs w:val="32"/>
        </w:rPr>
        <w:t>Ходит, бродит по дорогам</w:t>
      </w:r>
      <w:r w:rsidRPr="00BC6F50">
        <w:rPr>
          <w:rStyle w:val="a6"/>
          <w:b/>
          <w:color w:val="auto"/>
          <w:sz w:val="32"/>
          <w:szCs w:val="32"/>
        </w:rPr>
        <w:br/>
        <w:t>Старый дедушка Мороз</w:t>
      </w:r>
      <w:r w:rsidRPr="00BC6F50">
        <w:rPr>
          <w:rStyle w:val="a6"/>
          <w:color w:val="auto"/>
          <w:sz w:val="32"/>
          <w:szCs w:val="32"/>
        </w:rPr>
        <w:t xml:space="preserve"> (ходим указательным и средним пальцами)</w:t>
      </w:r>
      <w:r w:rsidRPr="00BC6F50">
        <w:rPr>
          <w:rStyle w:val="a6"/>
          <w:color w:val="auto"/>
          <w:sz w:val="32"/>
          <w:szCs w:val="32"/>
        </w:rPr>
        <w:br/>
      </w:r>
      <w:r w:rsidRPr="00BC6F50">
        <w:rPr>
          <w:rStyle w:val="a6"/>
          <w:b/>
          <w:color w:val="auto"/>
          <w:sz w:val="32"/>
          <w:szCs w:val="32"/>
        </w:rPr>
        <w:t>Щиплет уши, щиплет нос,</w:t>
      </w:r>
      <w:r w:rsidRPr="00BC6F50">
        <w:rPr>
          <w:rStyle w:val="a6"/>
          <w:b/>
          <w:color w:val="auto"/>
          <w:sz w:val="32"/>
          <w:szCs w:val="32"/>
        </w:rPr>
        <w:br/>
        <w:t>Щиплет щёчки дед Мороз</w:t>
      </w:r>
      <w:r w:rsidRPr="00BC6F50">
        <w:rPr>
          <w:rStyle w:val="a6"/>
          <w:color w:val="auto"/>
          <w:sz w:val="32"/>
          <w:szCs w:val="32"/>
        </w:rPr>
        <w:t xml:space="preserve"> (щипаем названные части тела).</w:t>
      </w:r>
    </w:p>
    <w:p w:rsidR="0024509B" w:rsidRDefault="0024509B" w:rsidP="002853F3">
      <w:pPr>
        <w:sectPr w:rsidR="0024509B" w:rsidSect="0024509B">
          <w:type w:val="continuous"/>
          <w:pgSz w:w="11906" w:h="16838"/>
          <w:pgMar w:top="720" w:right="720" w:bottom="720" w:left="720" w:header="708" w:footer="708" w:gutter="0"/>
          <w:pgBorders w:offsetFrom="page">
            <w:top w:val="thickThinSmallGap" w:sz="24" w:space="24" w:color="2E74B5" w:themeColor="accent1" w:themeShade="BF"/>
            <w:left w:val="thickThinSmallGap" w:sz="24" w:space="24" w:color="2E74B5" w:themeColor="accent1" w:themeShade="BF"/>
            <w:bottom w:val="thickThinSmallGap" w:sz="24" w:space="24" w:color="2E74B5" w:themeColor="accent1" w:themeShade="BF"/>
            <w:right w:val="thickThinSmallGap" w:sz="24" w:space="24" w:color="2E74B5" w:themeColor="accent1" w:themeShade="BF"/>
          </w:pgBorders>
          <w:cols w:num="2" w:space="708"/>
          <w:docGrid w:linePitch="360"/>
        </w:sectPr>
      </w:pPr>
    </w:p>
    <w:p w:rsidR="002853F3" w:rsidRPr="00BC6F50" w:rsidRDefault="0024509B" w:rsidP="002853F3">
      <w:pPr>
        <w:rPr>
          <w:rStyle w:val="a6"/>
          <w:color w:val="auto"/>
          <w:sz w:val="28"/>
          <w:szCs w:val="28"/>
        </w:rPr>
      </w:pPr>
      <w:r w:rsidRPr="009D5E01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0133BCA5" wp14:editId="38D8B8AB">
            <wp:simplePos x="0" y="0"/>
            <wp:positionH relativeFrom="margin">
              <wp:align>left</wp:align>
            </wp:positionH>
            <wp:positionV relativeFrom="paragraph">
              <wp:posOffset>190500</wp:posOffset>
            </wp:positionV>
            <wp:extent cx="2066925" cy="2085975"/>
            <wp:effectExtent l="0" t="0" r="9525" b="9525"/>
            <wp:wrapSquare wrapText="bothSides"/>
            <wp:docPr id="4" name="Рисунок 4" descr="http://ladysovety.ru/wp-content/uploads/2014/10/vyazhem-varezhki-spicami-dlya-nachinayushhix-300x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ladysovety.ru/wp-content/uploads/2014/10/vyazhem-varezhki-spicami-dlya-nachinayushhix-300x22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53F3" w:rsidRPr="002853F3">
        <w:t>***</w:t>
      </w:r>
      <w:r w:rsidR="002853F3" w:rsidRPr="002853F3">
        <w:br/>
      </w:r>
      <w:r w:rsidR="002853F3" w:rsidRPr="00BC6F50">
        <w:rPr>
          <w:rStyle w:val="a6"/>
          <w:b/>
          <w:color w:val="auto"/>
          <w:sz w:val="28"/>
          <w:szCs w:val="28"/>
        </w:rPr>
        <w:t>Маша варежку надела.</w:t>
      </w:r>
      <w:r w:rsidR="002853F3" w:rsidRPr="00BC6F50">
        <w:rPr>
          <w:rStyle w:val="a6"/>
          <w:b/>
          <w:color w:val="auto"/>
          <w:sz w:val="28"/>
          <w:szCs w:val="28"/>
        </w:rPr>
        <w:br/>
        <w:t>Ой, куда я пальчик дела?</w:t>
      </w:r>
      <w:r w:rsidR="002853F3" w:rsidRPr="00BC6F50">
        <w:rPr>
          <w:rStyle w:val="a6"/>
          <w:color w:val="auto"/>
          <w:sz w:val="28"/>
          <w:szCs w:val="28"/>
        </w:rPr>
        <w:t xml:space="preserve"> (загибаем большой </w:t>
      </w:r>
      <w:proofErr w:type="gramStart"/>
      <w:r w:rsidR="002853F3" w:rsidRPr="00BC6F50">
        <w:rPr>
          <w:rStyle w:val="a6"/>
          <w:color w:val="auto"/>
          <w:sz w:val="28"/>
          <w:szCs w:val="28"/>
        </w:rPr>
        <w:t>палец)</w:t>
      </w:r>
      <w:r w:rsidR="002853F3" w:rsidRPr="00BC6F50">
        <w:rPr>
          <w:rStyle w:val="a6"/>
          <w:color w:val="auto"/>
          <w:sz w:val="28"/>
          <w:szCs w:val="28"/>
        </w:rPr>
        <w:br/>
      </w:r>
      <w:r w:rsidR="002853F3" w:rsidRPr="00BC6F50">
        <w:rPr>
          <w:rStyle w:val="a6"/>
          <w:b/>
          <w:color w:val="auto"/>
          <w:sz w:val="28"/>
          <w:szCs w:val="28"/>
        </w:rPr>
        <w:t>Нету</w:t>
      </w:r>
      <w:proofErr w:type="gramEnd"/>
      <w:r w:rsidR="002853F3" w:rsidRPr="00BC6F50">
        <w:rPr>
          <w:rStyle w:val="a6"/>
          <w:b/>
          <w:color w:val="auto"/>
          <w:sz w:val="28"/>
          <w:szCs w:val="28"/>
        </w:rPr>
        <w:t xml:space="preserve"> пальчика, пропал</w:t>
      </w:r>
      <w:r w:rsidR="002853F3" w:rsidRPr="00BC6F50">
        <w:rPr>
          <w:rStyle w:val="a6"/>
          <w:b/>
          <w:color w:val="auto"/>
          <w:sz w:val="28"/>
          <w:szCs w:val="28"/>
        </w:rPr>
        <w:br/>
        <w:t>В свой домишко не попал.</w:t>
      </w:r>
      <w:r w:rsidR="002853F3" w:rsidRPr="00BC6F50">
        <w:rPr>
          <w:rStyle w:val="a6"/>
          <w:b/>
          <w:color w:val="auto"/>
          <w:sz w:val="28"/>
          <w:szCs w:val="28"/>
        </w:rPr>
        <w:br/>
        <w:t>Маша варежку сняла.</w:t>
      </w:r>
      <w:r w:rsidR="002853F3" w:rsidRPr="00BC6F50">
        <w:rPr>
          <w:rStyle w:val="a6"/>
          <w:b/>
          <w:color w:val="auto"/>
          <w:sz w:val="28"/>
          <w:szCs w:val="28"/>
        </w:rPr>
        <w:br/>
        <w:t xml:space="preserve">Поглядите-ка, нашла! </w:t>
      </w:r>
      <w:r w:rsidR="002853F3" w:rsidRPr="00BC6F50">
        <w:rPr>
          <w:rStyle w:val="a6"/>
          <w:color w:val="auto"/>
          <w:sz w:val="28"/>
          <w:szCs w:val="28"/>
        </w:rPr>
        <w:t xml:space="preserve">(высовываем </w:t>
      </w:r>
      <w:proofErr w:type="gramStart"/>
      <w:r w:rsidR="002853F3" w:rsidRPr="00BC6F50">
        <w:rPr>
          <w:rStyle w:val="a6"/>
          <w:color w:val="auto"/>
          <w:sz w:val="28"/>
          <w:szCs w:val="28"/>
        </w:rPr>
        <w:t>пальчик)</w:t>
      </w:r>
      <w:r w:rsidR="002853F3" w:rsidRPr="00BC6F50">
        <w:rPr>
          <w:rStyle w:val="a6"/>
          <w:color w:val="auto"/>
          <w:sz w:val="28"/>
          <w:szCs w:val="28"/>
        </w:rPr>
        <w:br/>
      </w:r>
      <w:r w:rsidR="002853F3" w:rsidRPr="00BC6F50">
        <w:rPr>
          <w:rStyle w:val="a6"/>
          <w:b/>
          <w:color w:val="auto"/>
          <w:sz w:val="28"/>
          <w:szCs w:val="28"/>
        </w:rPr>
        <w:t>Ищешь</w:t>
      </w:r>
      <w:proofErr w:type="gramEnd"/>
      <w:r w:rsidR="002853F3" w:rsidRPr="00BC6F50">
        <w:rPr>
          <w:rStyle w:val="a6"/>
          <w:b/>
          <w:color w:val="auto"/>
          <w:sz w:val="28"/>
          <w:szCs w:val="28"/>
        </w:rPr>
        <w:t>, ищешь, не найдешь.</w:t>
      </w:r>
      <w:r w:rsidR="002853F3" w:rsidRPr="00BC6F50">
        <w:rPr>
          <w:rStyle w:val="a6"/>
          <w:b/>
          <w:color w:val="auto"/>
          <w:sz w:val="28"/>
          <w:szCs w:val="28"/>
        </w:rPr>
        <w:br/>
        <w:t>Здравствуй, пальчик</w:t>
      </w:r>
      <w:r w:rsidR="002853F3" w:rsidRPr="00BC6F50">
        <w:rPr>
          <w:rStyle w:val="a6"/>
          <w:color w:val="auto"/>
          <w:sz w:val="28"/>
          <w:szCs w:val="28"/>
        </w:rPr>
        <w:t xml:space="preserve"> (пальчик здоровается, кивает),</w:t>
      </w:r>
      <w:r w:rsidR="002853F3" w:rsidRPr="00BC6F50">
        <w:rPr>
          <w:rStyle w:val="a6"/>
          <w:color w:val="auto"/>
          <w:sz w:val="28"/>
          <w:szCs w:val="28"/>
        </w:rPr>
        <w:br/>
      </w:r>
      <w:r w:rsidR="002853F3" w:rsidRPr="00BC6F50">
        <w:rPr>
          <w:rStyle w:val="a6"/>
          <w:b/>
          <w:color w:val="auto"/>
          <w:sz w:val="28"/>
          <w:szCs w:val="28"/>
        </w:rPr>
        <w:t>Как живешь?</w:t>
      </w:r>
    </w:p>
    <w:p w:rsidR="006E223C" w:rsidRDefault="0024509B" w:rsidP="006E223C">
      <w:r w:rsidRPr="00AF5245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4CE6AED7" wp14:editId="48CE4B77">
            <wp:simplePos x="0" y="0"/>
            <wp:positionH relativeFrom="margin">
              <wp:align>left</wp:align>
            </wp:positionH>
            <wp:positionV relativeFrom="paragraph">
              <wp:posOffset>215900</wp:posOffset>
            </wp:positionV>
            <wp:extent cx="1952625" cy="2057400"/>
            <wp:effectExtent l="0" t="0" r="9525" b="0"/>
            <wp:wrapSquare wrapText="bothSides"/>
            <wp:docPr id="5" name="Рисунок 5" descr="http://obrydlo.ru/images/stories/008/image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obrydlo.ru/images/stories/008/image04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223C">
        <w:t>***</w:t>
      </w:r>
    </w:p>
    <w:p w:rsidR="002853F3" w:rsidRPr="006E223C" w:rsidRDefault="002853F3" w:rsidP="006E223C">
      <w:pPr>
        <w:rPr>
          <w:rStyle w:val="a6"/>
          <w:color w:val="auto"/>
          <w:sz w:val="28"/>
          <w:szCs w:val="28"/>
        </w:rPr>
      </w:pPr>
      <w:r w:rsidRPr="006E223C">
        <w:rPr>
          <w:rStyle w:val="a6"/>
          <w:b/>
          <w:color w:val="auto"/>
          <w:sz w:val="28"/>
          <w:szCs w:val="28"/>
        </w:rPr>
        <w:t xml:space="preserve">Белый пух, снежный </w:t>
      </w:r>
      <w:proofErr w:type="gramStart"/>
      <w:r w:rsidRPr="006E223C">
        <w:rPr>
          <w:rStyle w:val="a6"/>
          <w:b/>
          <w:color w:val="auto"/>
          <w:sz w:val="28"/>
          <w:szCs w:val="28"/>
        </w:rPr>
        <w:t>пух,</w:t>
      </w:r>
      <w:r w:rsidRPr="006E223C">
        <w:rPr>
          <w:rStyle w:val="a6"/>
          <w:b/>
          <w:color w:val="auto"/>
          <w:sz w:val="28"/>
          <w:szCs w:val="28"/>
        </w:rPr>
        <w:br/>
        <w:t>Все</w:t>
      </w:r>
      <w:proofErr w:type="gramEnd"/>
      <w:r w:rsidRPr="006E223C">
        <w:rPr>
          <w:rStyle w:val="a6"/>
          <w:b/>
          <w:color w:val="auto"/>
          <w:sz w:val="28"/>
          <w:szCs w:val="28"/>
        </w:rPr>
        <w:t>-все-все в пуху вокруг.</w:t>
      </w:r>
      <w:r w:rsidRPr="006E223C">
        <w:rPr>
          <w:rStyle w:val="a6"/>
          <w:color w:val="auto"/>
          <w:sz w:val="28"/>
          <w:szCs w:val="28"/>
        </w:rPr>
        <w:br/>
      </w:r>
      <w:r w:rsidRPr="006E223C">
        <w:rPr>
          <w:rStyle w:val="a6"/>
          <w:b/>
          <w:color w:val="auto"/>
          <w:sz w:val="28"/>
          <w:szCs w:val="28"/>
        </w:rPr>
        <w:t>Пух на шапках</w:t>
      </w:r>
      <w:r w:rsidRPr="006E223C">
        <w:rPr>
          <w:rStyle w:val="a6"/>
          <w:color w:val="auto"/>
          <w:sz w:val="28"/>
          <w:szCs w:val="28"/>
        </w:rPr>
        <w:t xml:space="preserve"> (показываем на названные вещи),</w:t>
      </w:r>
      <w:r w:rsidRPr="006E223C">
        <w:rPr>
          <w:rStyle w:val="a6"/>
          <w:color w:val="auto"/>
          <w:sz w:val="28"/>
          <w:szCs w:val="28"/>
        </w:rPr>
        <w:br/>
      </w:r>
      <w:r w:rsidRPr="006E223C">
        <w:rPr>
          <w:rStyle w:val="a6"/>
          <w:b/>
          <w:color w:val="auto"/>
          <w:sz w:val="28"/>
          <w:szCs w:val="28"/>
        </w:rPr>
        <w:t>Пух на шубках,</w:t>
      </w:r>
      <w:r w:rsidRPr="006E223C">
        <w:rPr>
          <w:rStyle w:val="a6"/>
          <w:b/>
          <w:color w:val="auto"/>
          <w:sz w:val="28"/>
          <w:szCs w:val="28"/>
        </w:rPr>
        <w:br/>
        <w:t>Пух на бровках,</w:t>
      </w:r>
      <w:r w:rsidRPr="006E223C">
        <w:rPr>
          <w:rStyle w:val="a6"/>
          <w:b/>
          <w:color w:val="auto"/>
          <w:sz w:val="28"/>
          <w:szCs w:val="28"/>
        </w:rPr>
        <w:br/>
        <w:t>Пух на губках.</w:t>
      </w:r>
      <w:r w:rsidRPr="006E223C">
        <w:rPr>
          <w:rStyle w:val="a6"/>
          <w:b/>
          <w:color w:val="auto"/>
          <w:sz w:val="28"/>
          <w:szCs w:val="28"/>
        </w:rPr>
        <w:br/>
        <w:t xml:space="preserve">Как щекотно — ух! </w:t>
      </w:r>
      <w:r w:rsidRPr="006E223C">
        <w:rPr>
          <w:rStyle w:val="a6"/>
          <w:color w:val="auto"/>
          <w:sz w:val="28"/>
          <w:szCs w:val="28"/>
        </w:rPr>
        <w:t xml:space="preserve">(щекочем </w:t>
      </w:r>
      <w:proofErr w:type="gramStart"/>
      <w:r w:rsidRPr="006E223C">
        <w:rPr>
          <w:rStyle w:val="a6"/>
          <w:color w:val="auto"/>
          <w:sz w:val="28"/>
          <w:szCs w:val="28"/>
        </w:rPr>
        <w:t>талию)</w:t>
      </w:r>
      <w:r w:rsidRPr="006E223C">
        <w:rPr>
          <w:rStyle w:val="a6"/>
          <w:color w:val="auto"/>
          <w:sz w:val="28"/>
          <w:szCs w:val="28"/>
        </w:rPr>
        <w:br/>
      </w:r>
      <w:r w:rsidRPr="006E223C">
        <w:rPr>
          <w:rStyle w:val="a6"/>
          <w:b/>
          <w:color w:val="auto"/>
          <w:sz w:val="28"/>
          <w:szCs w:val="28"/>
        </w:rPr>
        <w:t>Кто</w:t>
      </w:r>
      <w:proofErr w:type="gramEnd"/>
      <w:r w:rsidRPr="006E223C">
        <w:rPr>
          <w:rStyle w:val="a6"/>
          <w:b/>
          <w:color w:val="auto"/>
          <w:sz w:val="28"/>
          <w:szCs w:val="28"/>
        </w:rPr>
        <w:t>  щекочет  —  пух!</w:t>
      </w:r>
    </w:p>
    <w:p w:rsidR="00E418BE" w:rsidRPr="009D5E01" w:rsidRDefault="00E418BE" w:rsidP="00CD427E">
      <w:pPr>
        <w:spacing w:after="0"/>
        <w:rPr>
          <w:sz w:val="28"/>
          <w:szCs w:val="28"/>
        </w:rPr>
      </w:pPr>
    </w:p>
    <w:sectPr w:rsidR="00E418BE" w:rsidRPr="009D5E01" w:rsidSect="0024509B">
      <w:type w:val="continuous"/>
      <w:pgSz w:w="11906" w:h="16838"/>
      <w:pgMar w:top="720" w:right="720" w:bottom="720" w:left="720" w:header="708" w:footer="708" w:gutter="0"/>
      <w:pgBorders w:offsetFrom="page">
        <w:top w:val="thickThinSmallGap" w:sz="24" w:space="24" w:color="2E74B5" w:themeColor="accent1" w:themeShade="BF"/>
        <w:left w:val="thickThinSmallGap" w:sz="24" w:space="24" w:color="2E74B5" w:themeColor="accent1" w:themeShade="BF"/>
        <w:bottom w:val="thickThinSmallGap" w:sz="24" w:space="24" w:color="2E74B5" w:themeColor="accent1" w:themeShade="BF"/>
        <w:right w:val="thickThinSmallGap" w:sz="24" w:space="24" w:color="2E74B5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D7468F"/>
    <w:multiLevelType w:val="multilevel"/>
    <w:tmpl w:val="48961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3F3"/>
    <w:rsid w:val="0024509B"/>
    <w:rsid w:val="002853F3"/>
    <w:rsid w:val="004E014C"/>
    <w:rsid w:val="006E223C"/>
    <w:rsid w:val="0080075E"/>
    <w:rsid w:val="009D5E01"/>
    <w:rsid w:val="00A46AE2"/>
    <w:rsid w:val="00AF5245"/>
    <w:rsid w:val="00BC6F50"/>
    <w:rsid w:val="00CD427E"/>
    <w:rsid w:val="00E418BE"/>
    <w:rsid w:val="00F9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1ABC3-EEC2-4681-BE35-24CDA0AE8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C6F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C6F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853F3"/>
    <w:rPr>
      <w:b/>
      <w:bCs/>
    </w:rPr>
  </w:style>
  <w:style w:type="paragraph" w:styleId="a4">
    <w:name w:val="No Spacing"/>
    <w:uiPriority w:val="1"/>
    <w:qFormat/>
    <w:rsid w:val="00AF5245"/>
    <w:pPr>
      <w:spacing w:after="0" w:line="240" w:lineRule="auto"/>
    </w:pPr>
  </w:style>
  <w:style w:type="paragraph" w:styleId="a5">
    <w:name w:val="Intense Quote"/>
    <w:basedOn w:val="a"/>
    <w:next w:val="a"/>
    <w:link w:val="a6"/>
    <w:uiPriority w:val="30"/>
    <w:qFormat/>
    <w:rsid w:val="00BC6F5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BC6F50"/>
    <w:rPr>
      <w:i/>
      <w:iCs/>
      <w:color w:val="5B9BD5" w:themeColor="accent1"/>
    </w:rPr>
  </w:style>
  <w:style w:type="character" w:styleId="a7">
    <w:name w:val="annotation reference"/>
    <w:basedOn w:val="a0"/>
    <w:uiPriority w:val="99"/>
    <w:semiHidden/>
    <w:unhideWhenUsed/>
    <w:rsid w:val="00BC6F5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C6F50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C6F50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C6F5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C6F50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C6F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C6F50"/>
    <w:rPr>
      <w:rFonts w:ascii="Segoe UI" w:hAnsi="Segoe UI" w:cs="Segoe UI"/>
      <w:sz w:val="18"/>
      <w:szCs w:val="18"/>
    </w:rPr>
  </w:style>
  <w:style w:type="character" w:styleId="ae">
    <w:name w:val="Intense Reference"/>
    <w:basedOn w:val="a0"/>
    <w:uiPriority w:val="32"/>
    <w:qFormat/>
    <w:rsid w:val="00BC6F50"/>
    <w:rPr>
      <w:b/>
      <w:bCs/>
      <w:smallCaps/>
      <w:color w:val="5B9BD5" w:themeColor="accent1"/>
      <w:spacing w:val="5"/>
    </w:rPr>
  </w:style>
  <w:style w:type="character" w:styleId="af">
    <w:name w:val="Subtle Reference"/>
    <w:basedOn w:val="a0"/>
    <w:uiPriority w:val="31"/>
    <w:qFormat/>
    <w:rsid w:val="00BC6F50"/>
    <w:rPr>
      <w:smallCaps/>
      <w:color w:val="5A5A5A" w:themeColor="text1" w:themeTint="A5"/>
    </w:rPr>
  </w:style>
  <w:style w:type="paragraph" w:styleId="21">
    <w:name w:val="Quote"/>
    <w:basedOn w:val="a"/>
    <w:next w:val="a"/>
    <w:link w:val="22"/>
    <w:uiPriority w:val="29"/>
    <w:qFormat/>
    <w:rsid w:val="00BC6F5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BC6F50"/>
    <w:rPr>
      <w:i/>
      <w:iCs/>
      <w:color w:val="404040" w:themeColor="text1" w:themeTint="BF"/>
    </w:rPr>
  </w:style>
  <w:style w:type="character" w:styleId="af0">
    <w:name w:val="Intense Emphasis"/>
    <w:basedOn w:val="a0"/>
    <w:uiPriority w:val="21"/>
    <w:qFormat/>
    <w:rsid w:val="00BC6F50"/>
    <w:rPr>
      <w:i/>
      <w:iCs/>
      <w:color w:val="5B9BD5" w:themeColor="accent1"/>
    </w:rPr>
  </w:style>
  <w:style w:type="character" w:styleId="af1">
    <w:name w:val="Emphasis"/>
    <w:basedOn w:val="a0"/>
    <w:uiPriority w:val="20"/>
    <w:qFormat/>
    <w:rsid w:val="00BC6F50"/>
    <w:rPr>
      <w:i/>
      <w:iCs/>
    </w:rPr>
  </w:style>
  <w:style w:type="character" w:styleId="af2">
    <w:name w:val="Subtle Emphasis"/>
    <w:basedOn w:val="a0"/>
    <w:uiPriority w:val="19"/>
    <w:qFormat/>
    <w:rsid w:val="00BC6F50"/>
    <w:rPr>
      <w:i/>
      <w:iCs/>
      <w:color w:val="404040" w:themeColor="text1" w:themeTint="BF"/>
    </w:rPr>
  </w:style>
  <w:style w:type="paragraph" w:styleId="af3">
    <w:name w:val="Subtitle"/>
    <w:basedOn w:val="a"/>
    <w:next w:val="a"/>
    <w:link w:val="af4"/>
    <w:uiPriority w:val="11"/>
    <w:qFormat/>
    <w:rsid w:val="00BC6F5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4">
    <w:name w:val="Подзаголовок Знак"/>
    <w:basedOn w:val="a0"/>
    <w:link w:val="af3"/>
    <w:uiPriority w:val="11"/>
    <w:rsid w:val="00BC6F50"/>
    <w:rPr>
      <w:rFonts w:eastAsiaTheme="minorEastAsia"/>
      <w:color w:val="5A5A5A" w:themeColor="text1" w:themeTint="A5"/>
      <w:spacing w:val="15"/>
    </w:rPr>
  </w:style>
  <w:style w:type="paragraph" w:styleId="af5">
    <w:name w:val="Title"/>
    <w:basedOn w:val="a"/>
    <w:next w:val="a"/>
    <w:link w:val="af6"/>
    <w:uiPriority w:val="10"/>
    <w:qFormat/>
    <w:rsid w:val="00BC6F5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6">
    <w:name w:val="Название Знак"/>
    <w:basedOn w:val="a0"/>
    <w:link w:val="af5"/>
    <w:uiPriority w:val="10"/>
    <w:rsid w:val="00BC6F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BC6F5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C6F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7">
    <w:name w:val="List Paragraph"/>
    <w:basedOn w:val="a"/>
    <w:uiPriority w:val="34"/>
    <w:qFormat/>
    <w:rsid w:val="00BC6F50"/>
    <w:pPr>
      <w:ind w:left="720"/>
      <w:contextualSpacing/>
    </w:pPr>
  </w:style>
  <w:style w:type="character" w:styleId="af8">
    <w:name w:val="Book Title"/>
    <w:basedOn w:val="a0"/>
    <w:uiPriority w:val="33"/>
    <w:qFormat/>
    <w:rsid w:val="00BC6F50"/>
    <w:rPr>
      <w:b/>
      <w:bCs/>
      <w:i/>
      <w:iCs/>
      <w:spacing w:val="5"/>
    </w:rPr>
  </w:style>
  <w:style w:type="paragraph" w:customStyle="1" w:styleId="200">
    <w:name w:val="Стиль20"/>
    <w:basedOn w:val="a"/>
    <w:link w:val="201"/>
    <w:rsid w:val="0080075E"/>
    <w:pPr>
      <w:spacing w:line="360" w:lineRule="auto"/>
      <w:jc w:val="both"/>
    </w:pPr>
    <w:rPr>
      <w:rFonts w:ascii="Times New Roman" w:hAnsi="Times New Roman" w:cs="Times New Roman"/>
      <w:i/>
      <w:color w:val="323E4F" w:themeColor="text2" w:themeShade="BF"/>
      <w:sz w:val="28"/>
      <w:szCs w:val="28"/>
      <w:lang w:eastAsia="ru-RU"/>
      <w14:textOutline w14:w="9525" w14:cap="sq" w14:cmpd="thickThin" w14:algn="ctr">
        <w14:noFill/>
        <w14:prstDash w14:val="lgDashDot"/>
        <w14:bevel/>
      </w14:textOutline>
    </w:rPr>
  </w:style>
  <w:style w:type="character" w:customStyle="1" w:styleId="201">
    <w:name w:val="Стиль20 Знак"/>
    <w:basedOn w:val="a0"/>
    <w:link w:val="200"/>
    <w:rsid w:val="0080075E"/>
    <w:rPr>
      <w:rFonts w:ascii="Times New Roman" w:hAnsi="Times New Roman" w:cs="Times New Roman"/>
      <w:i/>
      <w:color w:val="323E4F" w:themeColor="text2" w:themeShade="BF"/>
      <w:sz w:val="28"/>
      <w:szCs w:val="28"/>
      <w:lang w:eastAsia="ru-RU"/>
      <w14:textOutline w14:w="9525" w14:cap="sq" w14:cmpd="thickThin" w14:algn="ctr">
        <w14:noFill/>
        <w14:prstDash w14:val="lgDashDot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007388">
                  <w:marLeft w:val="0"/>
                  <w:marRight w:val="0"/>
                  <w:marTop w:val="1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33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42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778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8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88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8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90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76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004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31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ростисв филиппов</cp:lastModifiedBy>
  <cp:revision>5</cp:revision>
  <dcterms:created xsi:type="dcterms:W3CDTF">2016-01-02T17:04:00Z</dcterms:created>
  <dcterms:modified xsi:type="dcterms:W3CDTF">2016-01-26T15:13:00Z</dcterms:modified>
</cp:coreProperties>
</file>