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9E52E8" w:rsidP="009E52E8">
      <w:pPr>
        <w:shd w:val="clear" w:color="auto" w:fill="FFFFFF"/>
        <w:tabs>
          <w:tab w:val="left" w:pos="1659"/>
          <w:tab w:val="center" w:pos="4819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86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82421" w:rsidRPr="00D82421" w:rsidRDefault="00237864" w:rsidP="00237864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"Детский сад №3 общеразвивающего вида"  </w:t>
      </w:r>
    </w:p>
    <w:p w:rsidR="00D82421" w:rsidRPr="00D82421" w:rsidRDefault="00237864" w:rsidP="00B2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</w:t>
      </w:r>
      <w:r w:rsidR="00D82421" w:rsidRPr="00D82421">
        <w:rPr>
          <w:rFonts w:ascii="Times New Roman" w:hAnsi="Times New Roman" w:cs="Times New Roman"/>
          <w:sz w:val="24"/>
          <w:szCs w:val="24"/>
        </w:rPr>
        <w:t>»)</w:t>
      </w:r>
    </w:p>
    <w:p w:rsidR="00706661" w:rsidRPr="00D82421" w:rsidRDefault="00706661" w:rsidP="00B21DCF">
      <w:pPr>
        <w:shd w:val="clear" w:color="auto" w:fill="FFFFFF"/>
        <w:tabs>
          <w:tab w:val="left" w:pos="1511"/>
          <w:tab w:val="left" w:pos="6036"/>
        </w:tabs>
        <w:spacing w:after="0"/>
        <w:ind w:left="60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421">
        <w:rPr>
          <w:rFonts w:ascii="Times New Roman" w:hAnsi="Times New Roman" w:cs="Times New Roman"/>
          <w:sz w:val="24"/>
          <w:szCs w:val="24"/>
        </w:rPr>
        <w:t>УТВЕРЖДЕНО</w:t>
      </w:r>
    </w:p>
    <w:p w:rsidR="00706661" w:rsidRPr="00D82421" w:rsidRDefault="00706661" w:rsidP="00B21DCF">
      <w:pPr>
        <w:shd w:val="clear" w:color="auto" w:fill="FFFFFF"/>
        <w:tabs>
          <w:tab w:val="left" w:pos="1511"/>
          <w:tab w:val="left" w:pos="6120"/>
        </w:tabs>
        <w:spacing w:after="0"/>
        <w:ind w:left="60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421">
        <w:rPr>
          <w:rFonts w:ascii="Times New Roman" w:hAnsi="Times New Roman" w:cs="Times New Roman"/>
          <w:sz w:val="24"/>
          <w:szCs w:val="24"/>
        </w:rPr>
        <w:t>приказом МДОУ «Д/с  №</w:t>
      </w:r>
      <w:r w:rsidR="009E52E8">
        <w:rPr>
          <w:rFonts w:ascii="Times New Roman" w:hAnsi="Times New Roman" w:cs="Times New Roman"/>
          <w:sz w:val="24"/>
          <w:szCs w:val="24"/>
        </w:rPr>
        <w:t>3</w:t>
      </w:r>
      <w:r w:rsidRPr="00D82421">
        <w:rPr>
          <w:rFonts w:ascii="Times New Roman" w:hAnsi="Times New Roman" w:cs="Times New Roman"/>
          <w:sz w:val="24"/>
          <w:szCs w:val="24"/>
        </w:rPr>
        <w:t>»</w:t>
      </w:r>
    </w:p>
    <w:p w:rsidR="00706661" w:rsidRDefault="009E52E8" w:rsidP="00B21DCF">
      <w:pPr>
        <w:shd w:val="clear" w:color="auto" w:fill="FFFFFF"/>
        <w:spacing w:after="0"/>
        <w:ind w:left="60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421">
        <w:rPr>
          <w:rFonts w:ascii="Times New Roman" w:hAnsi="Times New Roman" w:cs="Times New Roman"/>
          <w:sz w:val="24"/>
          <w:szCs w:val="24"/>
        </w:rPr>
        <w:t>№ 01-1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6296">
        <w:rPr>
          <w:rFonts w:ascii="Times New Roman" w:hAnsi="Times New Roman" w:cs="Times New Roman"/>
          <w:sz w:val="24"/>
          <w:szCs w:val="24"/>
        </w:rPr>
        <w:t>/84</w:t>
      </w:r>
      <w:r w:rsidR="00E80B18" w:rsidRPr="00F16562">
        <w:rPr>
          <w:rFonts w:ascii="Times New Roman" w:hAnsi="Times New Roman" w:cs="Times New Roman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162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82421" w:rsidRPr="00D82421">
        <w:rPr>
          <w:rFonts w:ascii="Times New Roman" w:hAnsi="Times New Roman" w:cs="Times New Roman"/>
          <w:sz w:val="24"/>
          <w:szCs w:val="24"/>
        </w:rPr>
        <w:t>8.2020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21DCF" w:rsidRPr="00D82421" w:rsidRDefault="00B21DCF" w:rsidP="00B21DCF">
      <w:pPr>
        <w:shd w:val="clear" w:color="auto" w:fill="FFFFFF"/>
        <w:spacing w:after="0"/>
        <w:ind w:left="600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1DCF" w:rsidRDefault="00D82421" w:rsidP="00B21DCF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824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ПРАВИЛА ОБМЕНА ДЕЛОВЫМИ ПОДАРКАМИ И </w:t>
      </w:r>
    </w:p>
    <w:p w:rsidR="00B21DCF" w:rsidRDefault="00D82421" w:rsidP="00B21DCF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824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ЗНАКАМИ ДЕЛОВОГОГОС</w:t>
      </w:r>
      <w:bookmarkStart w:id="0" w:name="_GoBack"/>
      <w:bookmarkEnd w:id="0"/>
      <w:r w:rsidRPr="00D8242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ТЕПРИИМСТВА </w:t>
      </w:r>
    </w:p>
    <w:p w:rsidR="00975881" w:rsidRPr="009E52E8" w:rsidRDefault="00975881" w:rsidP="00B21DCF">
      <w:pPr>
        <w:spacing w:after="0"/>
        <w:ind w:right="141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D66049" w:rsidRPr="00D82421" w:rsidRDefault="00DD756D" w:rsidP="00B21DCF">
      <w:pPr>
        <w:pStyle w:val="a7"/>
        <w:numPr>
          <w:ilvl w:val="0"/>
          <w:numId w:val="11"/>
        </w:numPr>
        <w:spacing w:line="276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421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6231F" w:rsidRPr="009E52E8" w:rsidRDefault="00B6231F" w:rsidP="00B21DCF">
      <w:pPr>
        <w:pStyle w:val="a7"/>
        <w:spacing w:line="276" w:lineRule="auto"/>
        <w:ind w:right="141"/>
        <w:rPr>
          <w:rFonts w:ascii="Times New Roman" w:hAnsi="Times New Roman"/>
          <w:b/>
          <w:color w:val="000000"/>
          <w:szCs w:val="24"/>
        </w:rPr>
      </w:pPr>
    </w:p>
    <w:p w:rsidR="00D66049" w:rsidRPr="00D82421" w:rsidRDefault="00D66049" w:rsidP="00B21DCF">
      <w:pPr>
        <w:spacing w:after="0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1.1. Правила обмена деловы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ми подарками и знаками делового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гостеприимства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864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Правила)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864">
        <w:rPr>
          <w:rFonts w:ascii="Times New Roman" w:hAnsi="Times New Roman" w:cs="Times New Roman"/>
          <w:sz w:val="24"/>
          <w:szCs w:val="24"/>
        </w:rPr>
        <w:t>М</w:t>
      </w:r>
      <w:r w:rsidR="00D82421" w:rsidRPr="00D82421">
        <w:rPr>
          <w:rFonts w:ascii="Times New Roman" w:hAnsi="Times New Roman" w:cs="Times New Roman"/>
          <w:sz w:val="24"/>
          <w:szCs w:val="24"/>
        </w:rPr>
        <w:t xml:space="preserve">униципальном дошкольном образовательном учреждении </w:t>
      </w:r>
      <w:r w:rsidR="00237864">
        <w:rPr>
          <w:rFonts w:ascii="Times New Roman" w:hAnsi="Times New Roman" w:cs="Times New Roman"/>
          <w:sz w:val="24"/>
          <w:szCs w:val="24"/>
        </w:rPr>
        <w:t xml:space="preserve"> "Детский сад №3 общеразвивающего вида"  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в соответствии с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положениями Конституции Российской Федерации, Федерального закона от 25 дек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абря 2008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г. № 273-ФЗ «О противодействии коррупции» и принят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ыми в соответствии с ними иными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законодательными и локальными актами. Подпункт 2 пункта 1 статьи 575 Гражданского кодекса Российской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Федерации: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«не допускается дарение, за исключением обычных 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подарков, стоимость которых не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превышает трех тысяч рублей, работник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ам образовательных организаций,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медицинских организаций, организаций, о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казывающих социальные услуги, и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аналогичных организаций, в том числе орган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изаций для детей-сирот и детей,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оставшихся без попечения родителей, гражданами,</w:t>
      </w:r>
      <w:r w:rsidR="00B6231F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находящимися в них на лечении,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содержании или воспитании, супругами и родственниками этих граждан</w:t>
      </w:r>
      <w:r w:rsidR="00D82421" w:rsidRPr="00D824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1.2. Правила определяют единые для всех работников Учреждени</w:t>
      </w:r>
      <w:r w:rsidR="002378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дарению и принятию деловых подарков.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корпоративное гостеприимство и представительские мер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оприятия рассматриваются только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как инструмент для установления и поддержания деловых от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ношений и как проявление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общепринятой вежливости в ходе деятельности Учреждения.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основываются на доверии и взаимном уважении. Отношени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я, при которых нарушается закон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 принципы деловой этики, вредят репутации Учреждения и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честному имени его работников,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 не могут обеспечить устойчивое долговременное р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азвитие Учреждения. Такого рода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отношения не могут быть приемлемы в практике работы Учреждения.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1.5. Действие Правил распространяется на все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х работников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Учреждения, вне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зависимости от уровня занимаемой должности.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1.6. Данные Правила преследуют следующие цели: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еста деловых подарков, делового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гостеприимства, представительских мероприятий в деловой практике Учреждения;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осуществление  управленческой  и  хозяйств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енной  деятельности  Учреждения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исключительно на основе надлежащих норм и правил дело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вого поведения, базирующихся на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принципах качества предоставления услуг, защиты конкуренции, недопущения конфли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кта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интересов;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реждения требований к дарению и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принятию деловых подарков, к организации и участию в представительских мероприятиях;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жным злоупотреблением в области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подарков, представительских мероприятий. Наиболее серь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езными из таких рисков являются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опас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ность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подкупа и взяточничество,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несправедливос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ть по отношению к контрагентам,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протекционизм внутри Учреждения.</w:t>
      </w:r>
    </w:p>
    <w:p w:rsidR="00B6231F" w:rsidRPr="00A16296" w:rsidRDefault="00B6231F" w:rsidP="00B21DCF">
      <w:pPr>
        <w:spacing w:after="0"/>
        <w:ind w:right="141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7F7D62" w:rsidRPr="00D82421" w:rsidRDefault="00DD756D" w:rsidP="00B21DCF">
      <w:pPr>
        <w:pStyle w:val="a7"/>
        <w:numPr>
          <w:ilvl w:val="0"/>
          <w:numId w:val="11"/>
        </w:numPr>
        <w:spacing w:line="276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2421">
        <w:rPr>
          <w:rFonts w:ascii="Times New Roman" w:hAnsi="Times New Roman"/>
          <w:b/>
          <w:color w:val="000000"/>
          <w:sz w:val="24"/>
          <w:szCs w:val="24"/>
        </w:rPr>
        <w:t xml:space="preserve">ТРЕБОВАНИЯ, ПРЕДЪЯВЛЯЕМЫЕ К ДЕЛОВЫМ ПОДАРКАМ И </w:t>
      </w:r>
    </w:p>
    <w:p w:rsidR="00D66049" w:rsidRPr="00D82421" w:rsidRDefault="00DD756D" w:rsidP="00B21DCF">
      <w:pPr>
        <w:pStyle w:val="a7"/>
        <w:spacing w:line="276" w:lineRule="auto"/>
        <w:ind w:right="141"/>
        <w:rPr>
          <w:rFonts w:ascii="Times New Roman" w:hAnsi="Times New Roman"/>
          <w:b/>
          <w:color w:val="000000"/>
          <w:sz w:val="24"/>
          <w:szCs w:val="24"/>
        </w:rPr>
      </w:pPr>
      <w:r w:rsidRPr="00D824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ЗНАКАМ ДЕЛОВОГО  ГОСТЕПРИИМСТВА</w:t>
      </w:r>
    </w:p>
    <w:p w:rsidR="00B6231F" w:rsidRPr="00A16296" w:rsidRDefault="00B6231F" w:rsidP="00B21DCF">
      <w:pPr>
        <w:spacing w:after="0"/>
        <w:ind w:right="141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2.1. Работники Учреждения могут получать деловые подарки, знаки делового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гостеприимства только на официальных меропр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иятиях, при условии, что это не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противоречит требованиям антикоррупционного законодательства и настоящим Правилам.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2.2. Подарки и услуги, принимаемые или предоставляемые Учреждением, передаютсяи принимаются только от имени Учреждения в целом, а не 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как подарок или передача его от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отдельного работника.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2.3. Деловые подарки, которые работники от имени Учреждения могут передавать</w:t>
      </w:r>
      <w:r w:rsidR="00C6206F" w:rsidRPr="00C6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другим лицам или принимать от других лиц в связи со своей трудовой деятельностью, а</w:t>
      </w:r>
      <w:r w:rsidR="00C6206F" w:rsidRPr="00C62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также представительские расходы на деловое гостеп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риимство должны соответствовать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следующим критериям: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быть прямо связаны с уставными целями деятельности Учреждения, либо с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памятными датами, юбилеями, общенациональными праздниками, иными событиями;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лугу, действие или бездействие,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попустительство или покровительство, предоставление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прав или принятие определенных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решений, либо попытку оказать влияние на получателя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с иной незаконной или неэтичной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целью;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нные с его служебным положением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или исполнением служебных (должностных) обязанностей;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не создавать репутационного риска для делового имиджа Учреждения, работников 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иных лиц в случае раскрытия информации о совершенных подарках и понесенных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представительских расходах;</w:t>
      </w:r>
    </w:p>
    <w:p w:rsidR="00D66049" w:rsidRPr="00D82421" w:rsidRDefault="006F5D6C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коррупционного законодательства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Федерации, Положению об антикоррупционной политике в Учреждении,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Кодексу этики и служебного поведения работников У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и общепринятым нормам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морали и нравственности.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иучастия в развлекательных и аналогичных мероприятия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х не должны ставить принимающую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сторону в зависимое положение, приводить к воз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никновению каких-либо встречных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обязательств со стороны получателя или оказывать влиян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ие на объективность его деловых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суждений и решений.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участия в представительских мероприятиях одного и т</w:t>
      </w:r>
      <w:r w:rsidR="006F5D6C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ого же лица должны определяться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деловой необходимостью и быть разумными.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2.6. В качестве подарков работники Учреждения должны стремиться использовать максимально допустимом количестве случаев сувениры, предметы и изделия, имеющие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символику Учреждения.</w:t>
      </w:r>
    </w:p>
    <w:p w:rsidR="00D66049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репутацию Учреждения или его работников.</w:t>
      </w:r>
    </w:p>
    <w:p w:rsidR="00303A95" w:rsidRPr="00A16296" w:rsidRDefault="00303A95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D66049" w:rsidRPr="00D82421" w:rsidRDefault="00DD756D" w:rsidP="00B21DCF">
      <w:pPr>
        <w:spacing w:after="0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82421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РАБОТНИКОВ УЧРЕЖДЕНИЯ ПРИ ОБМЕНЕ ДЕЛОВЫМИПОДАРКАМИ И ЗНАКАМИ ДЕЛОВОГО ГОСТЕПРИИМСТВА</w:t>
      </w:r>
    </w:p>
    <w:p w:rsidR="00B6231F" w:rsidRPr="00A16296" w:rsidRDefault="00B6231F" w:rsidP="00B21DCF">
      <w:pPr>
        <w:spacing w:after="0"/>
        <w:ind w:right="141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Работники, представляя интересы Учреждения или действуя от его имени,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должны соблюдать границы допустимого поведения при обмене деловыми подарками и</w:t>
      </w:r>
      <w:r w:rsidR="007F7D62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проявлении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делового гостеприимства.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подарки, организовывать и участвовать в представительских мероприятиях, если это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законно, этично и делается исключительно в деловых целях, определенных настоящими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Правилами.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Учреждения  обязаны  поставить  в  известность  руководителя  Учреждения  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проконсультироваться с ним, прежде чем дарить или получать подарки или участвовать в тех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или иных представительских мероприятиях.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3.4. При получении делового подарка или знаков делового гостеприимства работники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Учреждения обязаны принимать меры по недопущению возможности возникновения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конфликта интересов.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целях, включая использование имущества Учреждения, в том числе:</w:t>
      </w:r>
    </w:p>
    <w:p w:rsidR="00D66049" w:rsidRPr="00D82421" w:rsidRDefault="007F7D62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для получения подарков, вознаграждения и иных выгод для себя лично и других лиц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в обмен на оказание Учреждением каких-либо услуг, осуществления либо неосуществления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определенных действий, передачи информации, составляющей коммерческую тайну;</w:t>
      </w:r>
    </w:p>
    <w:p w:rsidR="00D66049" w:rsidRPr="00D82421" w:rsidRDefault="007F7D62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для получения подарков, вознаграждения и иных выгод для себя лично и других лиц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в процессе ведения дел Учреждения, в том числе, как до, так и после проведения переговоров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 заключении гражданско-правовых договоров и иных сделок.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3.6. Работникам Учреждения не рекомендуется принимать или передаривать подарки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либо услуги в любом виде от третьих лиц в качестве благодарности за совершенную услугу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или данный совет.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 представителей в виде денежных средств, как наличных, так и безналичных, независимо от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валюты, а также в форме акций, опционов или иных ликвидных ценных бумаг.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</w:t>
      </w:r>
      <w:r w:rsidR="007F7D62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одарков, оплаты их расходов и т.п., когда подобные действия могут повлиять или создать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впечатление о влиянии на исход сделки, результат проведения торгов, на принимаемые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Учреждением решения и т.д.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3.9. Работники Учреждения не приемлют коррупции. Подарки не должны быть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использованы для дачи/получения взяток или коррупции в любых ее проявлениях.</w:t>
      </w:r>
    </w:p>
    <w:p w:rsidR="00D66049" w:rsidRPr="00D82421" w:rsidRDefault="00D66049" w:rsidP="00ED0D87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таковых подарки, выплаты, компенсации и т.п. стоимостью свыше 3000 (Трех тысяч) рублей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или не совместимые с законной практикой деловых отношений. Если работнику Учреждения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предлагаются подобные подарки или деньги, он обязан немедленно об этом руководителю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D66049" w:rsidRPr="00D82421" w:rsidRDefault="00D66049" w:rsidP="00ED0D87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предлагаются подарки или иное вознаграждение, которые способны повлиять на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подготавливаемые и/или принимаемые им решения или оказать влияние на его действие/бездействие, должен:</w:t>
      </w:r>
    </w:p>
    <w:p w:rsidR="00D66049" w:rsidRPr="00D82421" w:rsidRDefault="004971EE" w:rsidP="00ED0D87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отказаться от них и немедленно уведомить руководителя Учреждения о факте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предложения подарка (вознаграждения);</w:t>
      </w:r>
    </w:p>
    <w:p w:rsidR="00D66049" w:rsidRPr="00D82421" w:rsidRDefault="004971EE" w:rsidP="00ED0D87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предложившим подарок или возна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граждение, если только это не связано со служебной необходимостью;</w:t>
      </w:r>
    </w:p>
    <w:p w:rsidR="00D66049" w:rsidRPr="00D82421" w:rsidRDefault="004971EE" w:rsidP="00ED0D87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или возвратить, передать его с соответствующей служебной запиской для принятия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мер руководителю Учреждения и продолжить работу в установленном в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Учреждении порядке над вопросом, с которым был связан подарок или вознаграждение.</w:t>
      </w:r>
    </w:p>
    <w:p w:rsidR="00D66049" w:rsidRPr="00D82421" w:rsidRDefault="00D66049" w:rsidP="00ED0D87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при получении делового подарка или знаков делового гостеприимства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работник Учреждения обязан в письменной форме уведомить об этом должностных лиц,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ответственных за противодействие коррупции, в соответствии с Положением о конфликте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интересов, принятым в Учреждении.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3.13. Работникам Учреждения запрещается:</w:t>
      </w:r>
    </w:p>
    <w:p w:rsidR="00D66049" w:rsidRPr="00D82421" w:rsidRDefault="00864DAA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самостоятельно принимать предложения от организаций или третьих лиц о вручении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деловых подарков и об оказании знаков делового гостеприимства;</w:t>
      </w:r>
    </w:p>
    <w:p w:rsidR="00D66049" w:rsidRPr="00D82421" w:rsidRDefault="00D66049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делового гостеприимства в ходе проведения деловых переговоров, при заключении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договоров, а также в иных случаях, когда подобные действия могут повлиять или создать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впечатление об их влиянии на принимаемые решения;</w:t>
      </w:r>
    </w:p>
    <w:p w:rsidR="00D66049" w:rsidRPr="00D82421" w:rsidRDefault="00864DAA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принимать деловые подарки и знаки делового гостеприимства в ходе проведения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торгов и во время прямых переговоров при заключении договоров (контрактов);</w:t>
      </w:r>
    </w:p>
    <w:p w:rsidR="00D66049" w:rsidRPr="00D82421" w:rsidRDefault="00864DAA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просить, требовать, вынуждать организации или третьих лиц дарить им либо их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родственникам деловые подарки и/или оказывать в их пользу знаки делового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гостеприимства;</w:t>
      </w:r>
    </w:p>
    <w:p w:rsidR="00D66049" w:rsidRPr="00D82421" w:rsidRDefault="00864DAA" w:rsidP="00B21DCF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049" w:rsidRPr="00D82421">
        <w:rPr>
          <w:rFonts w:ascii="Times New Roman" w:hAnsi="Times New Roman" w:cs="Times New Roman"/>
          <w:color w:val="000000"/>
          <w:sz w:val="24"/>
          <w:szCs w:val="24"/>
        </w:rPr>
        <w:t>драгоценных металлов.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мероприятиях, направленных на создание и упрочение имиджа Учреждения. При этом план</w:t>
      </w:r>
      <w:r w:rsidR="00864DAA" w:rsidRPr="00D82421">
        <w:rPr>
          <w:rFonts w:ascii="Times New Roman" w:hAnsi="Times New Roman" w:cs="Times New Roman"/>
          <w:color w:val="000000"/>
          <w:sz w:val="24"/>
          <w:szCs w:val="24"/>
        </w:rPr>
        <w:t xml:space="preserve"> и бюджет участия в данных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мероприятиях утверждается руководителем Учреждения.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3.15.  В  случае  осуществления  спонсорских,  благотворительных  программ</w:t>
      </w:r>
      <w:r w:rsidR="00F16562" w:rsidRPr="00F16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Учреждение должно предварительно удостовериться, что предоставляемая Учреждением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помощь не будет использована в коррупционных целях или иным незаконным путем.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государственной(муниципальной) службы, следует руководствоваться нормами, регулирующими этические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нормы и правила служебного поведения государственных (муниципальных) служащих.</w:t>
      </w:r>
    </w:p>
    <w:p w:rsidR="00D66049" w:rsidRPr="00D82421" w:rsidRDefault="00D66049" w:rsidP="00B21DCF">
      <w:pPr>
        <w:spacing w:after="0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работнику мер дисциплинарного, административного, уголовного и гражданско-правового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характера в соответствии с действующим законодательством.</w:t>
      </w:r>
    </w:p>
    <w:p w:rsidR="009E52E8" w:rsidRPr="00D82421" w:rsidRDefault="009E52E8" w:rsidP="00B21DCF">
      <w:pPr>
        <w:spacing w:after="0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6049" w:rsidRPr="00D82421" w:rsidRDefault="00DD756D" w:rsidP="00B21DCF">
      <w:pPr>
        <w:tabs>
          <w:tab w:val="center" w:pos="4858"/>
          <w:tab w:val="left" w:pos="7230"/>
        </w:tabs>
        <w:ind w:left="360" w:right="141"/>
        <w:rPr>
          <w:rFonts w:ascii="Times New Roman" w:hAnsi="Times New Roman"/>
          <w:b/>
          <w:color w:val="000000"/>
          <w:sz w:val="24"/>
          <w:szCs w:val="24"/>
        </w:rPr>
      </w:pPr>
      <w:r w:rsidRPr="00D82421">
        <w:rPr>
          <w:rFonts w:ascii="Times New Roman" w:hAnsi="Times New Roman"/>
          <w:b/>
          <w:color w:val="000000"/>
          <w:sz w:val="24"/>
          <w:szCs w:val="24"/>
        </w:rPr>
        <w:tab/>
        <w:t>4.ОБЛАСТЬ ПРИМЕНЕНИЯ ПРАВИЛ</w:t>
      </w:r>
      <w:r w:rsidRPr="00D8242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66049" w:rsidRPr="00D82421" w:rsidRDefault="00D66049" w:rsidP="00B21DCF">
      <w:pPr>
        <w:spacing w:after="0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образом передаются деловые подарки и знаки делового гостеприимства: напрямую или через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посредников.</w:t>
      </w:r>
    </w:p>
    <w:p w:rsidR="00D66049" w:rsidRPr="00D82421" w:rsidRDefault="00D66049" w:rsidP="00B21DCF">
      <w:pPr>
        <w:spacing w:after="0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421">
        <w:rPr>
          <w:rFonts w:ascii="Times New Roman" w:hAnsi="Times New Roman" w:cs="Times New Roman"/>
          <w:color w:val="000000"/>
          <w:sz w:val="24"/>
          <w:szCs w:val="24"/>
        </w:rPr>
        <w:t>4.2. Настоящие Правила являются обязательными для всех работников Учреждения в</w:t>
      </w:r>
      <w:r w:rsidR="004D743B" w:rsidRPr="004D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421">
        <w:rPr>
          <w:rFonts w:ascii="Times New Roman" w:hAnsi="Times New Roman" w:cs="Times New Roman"/>
          <w:color w:val="000000"/>
          <w:sz w:val="24"/>
          <w:szCs w:val="24"/>
        </w:rPr>
        <w:t>период работы в Учреждении.</w:t>
      </w:r>
    </w:p>
    <w:sectPr w:rsidR="00D66049" w:rsidRPr="00D82421" w:rsidSect="00DD756D">
      <w:pgSz w:w="11906" w:h="16838"/>
      <w:pgMar w:top="851" w:right="567" w:bottom="624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EC" w:rsidRDefault="00C32DEC" w:rsidP="00FB737E">
      <w:pPr>
        <w:spacing w:after="0" w:line="240" w:lineRule="auto"/>
      </w:pPr>
      <w:r>
        <w:separator/>
      </w:r>
    </w:p>
  </w:endnote>
  <w:endnote w:type="continuationSeparator" w:id="1">
    <w:p w:rsidR="00C32DEC" w:rsidRDefault="00C32DEC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EC" w:rsidRDefault="00C32DEC" w:rsidP="00FB737E">
      <w:pPr>
        <w:spacing w:after="0" w:line="240" w:lineRule="auto"/>
      </w:pPr>
      <w:r>
        <w:separator/>
      </w:r>
    </w:p>
  </w:footnote>
  <w:footnote w:type="continuationSeparator" w:id="1">
    <w:p w:rsidR="00C32DEC" w:rsidRDefault="00C32DEC" w:rsidP="00FB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48F1"/>
    <w:multiLevelType w:val="hybridMultilevel"/>
    <w:tmpl w:val="92C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6F6A"/>
    <w:multiLevelType w:val="hybridMultilevel"/>
    <w:tmpl w:val="15D61990"/>
    <w:lvl w:ilvl="0" w:tplc="950ED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0A52C8"/>
    <w:rsid w:val="00111D8C"/>
    <w:rsid w:val="00141699"/>
    <w:rsid w:val="00155EAA"/>
    <w:rsid w:val="00174DE9"/>
    <w:rsid w:val="00181698"/>
    <w:rsid w:val="001B2E0E"/>
    <w:rsid w:val="001B3365"/>
    <w:rsid w:val="001B571E"/>
    <w:rsid w:val="001C5071"/>
    <w:rsid w:val="001C7B8A"/>
    <w:rsid w:val="001F0947"/>
    <w:rsid w:val="00237864"/>
    <w:rsid w:val="00242A24"/>
    <w:rsid w:val="00261CEC"/>
    <w:rsid w:val="00286AAC"/>
    <w:rsid w:val="002C4B37"/>
    <w:rsid w:val="002D2B15"/>
    <w:rsid w:val="00300DB3"/>
    <w:rsid w:val="00303A95"/>
    <w:rsid w:val="003073FF"/>
    <w:rsid w:val="00313CB8"/>
    <w:rsid w:val="003314C2"/>
    <w:rsid w:val="003450EE"/>
    <w:rsid w:val="003616D7"/>
    <w:rsid w:val="003E23F3"/>
    <w:rsid w:val="00406720"/>
    <w:rsid w:val="00415849"/>
    <w:rsid w:val="00436753"/>
    <w:rsid w:val="004971EE"/>
    <w:rsid w:val="004B00F4"/>
    <w:rsid w:val="004B3F1A"/>
    <w:rsid w:val="004D620C"/>
    <w:rsid w:val="004D743B"/>
    <w:rsid w:val="005501A9"/>
    <w:rsid w:val="00553E82"/>
    <w:rsid w:val="0055726B"/>
    <w:rsid w:val="0056121D"/>
    <w:rsid w:val="00563104"/>
    <w:rsid w:val="0058714D"/>
    <w:rsid w:val="00591322"/>
    <w:rsid w:val="005E6416"/>
    <w:rsid w:val="005E767B"/>
    <w:rsid w:val="005F6E6B"/>
    <w:rsid w:val="006222C4"/>
    <w:rsid w:val="006260EA"/>
    <w:rsid w:val="00636D95"/>
    <w:rsid w:val="0065162B"/>
    <w:rsid w:val="00672C88"/>
    <w:rsid w:val="006762DA"/>
    <w:rsid w:val="006A20E5"/>
    <w:rsid w:val="006B2F9A"/>
    <w:rsid w:val="006D3634"/>
    <w:rsid w:val="006F5D6C"/>
    <w:rsid w:val="006F6D45"/>
    <w:rsid w:val="00706661"/>
    <w:rsid w:val="00747DB8"/>
    <w:rsid w:val="0076667F"/>
    <w:rsid w:val="007B02ED"/>
    <w:rsid w:val="007D1B2E"/>
    <w:rsid w:val="007D37F4"/>
    <w:rsid w:val="007F7D62"/>
    <w:rsid w:val="00832802"/>
    <w:rsid w:val="00860674"/>
    <w:rsid w:val="00862B7A"/>
    <w:rsid w:val="00864DAA"/>
    <w:rsid w:val="00892D87"/>
    <w:rsid w:val="008A5C18"/>
    <w:rsid w:val="008B718E"/>
    <w:rsid w:val="0090281C"/>
    <w:rsid w:val="00933081"/>
    <w:rsid w:val="00962B2E"/>
    <w:rsid w:val="00975881"/>
    <w:rsid w:val="0099242A"/>
    <w:rsid w:val="00996A65"/>
    <w:rsid w:val="009A414E"/>
    <w:rsid w:val="009E52E8"/>
    <w:rsid w:val="009E6BA6"/>
    <w:rsid w:val="009E7BDF"/>
    <w:rsid w:val="009F3FEC"/>
    <w:rsid w:val="00A16296"/>
    <w:rsid w:val="00A83DF1"/>
    <w:rsid w:val="00A94ED0"/>
    <w:rsid w:val="00AA299F"/>
    <w:rsid w:val="00AA5A9F"/>
    <w:rsid w:val="00AC3B1E"/>
    <w:rsid w:val="00AE6FB7"/>
    <w:rsid w:val="00AF15D7"/>
    <w:rsid w:val="00B00416"/>
    <w:rsid w:val="00B21DCF"/>
    <w:rsid w:val="00B407C1"/>
    <w:rsid w:val="00B6159E"/>
    <w:rsid w:val="00B6231F"/>
    <w:rsid w:val="00B933A0"/>
    <w:rsid w:val="00BB3380"/>
    <w:rsid w:val="00BC3DB1"/>
    <w:rsid w:val="00BD6E03"/>
    <w:rsid w:val="00BF2AD1"/>
    <w:rsid w:val="00C14CB1"/>
    <w:rsid w:val="00C235DE"/>
    <w:rsid w:val="00C32DEC"/>
    <w:rsid w:val="00C4045E"/>
    <w:rsid w:val="00C54FAF"/>
    <w:rsid w:val="00C6206F"/>
    <w:rsid w:val="00CD4C47"/>
    <w:rsid w:val="00D26642"/>
    <w:rsid w:val="00D33B9B"/>
    <w:rsid w:val="00D46024"/>
    <w:rsid w:val="00D66049"/>
    <w:rsid w:val="00D73E18"/>
    <w:rsid w:val="00D76D34"/>
    <w:rsid w:val="00D82421"/>
    <w:rsid w:val="00DB1956"/>
    <w:rsid w:val="00DB2646"/>
    <w:rsid w:val="00DC4E7A"/>
    <w:rsid w:val="00DD6DE7"/>
    <w:rsid w:val="00DD756D"/>
    <w:rsid w:val="00DF083A"/>
    <w:rsid w:val="00E120AA"/>
    <w:rsid w:val="00E2195F"/>
    <w:rsid w:val="00E33221"/>
    <w:rsid w:val="00E80B18"/>
    <w:rsid w:val="00E90116"/>
    <w:rsid w:val="00EA0D1D"/>
    <w:rsid w:val="00EB7E98"/>
    <w:rsid w:val="00EC5849"/>
    <w:rsid w:val="00ED0D87"/>
    <w:rsid w:val="00ED59CB"/>
    <w:rsid w:val="00F16562"/>
    <w:rsid w:val="00F44484"/>
    <w:rsid w:val="00F4478F"/>
    <w:rsid w:val="00F46AD5"/>
    <w:rsid w:val="00F50754"/>
    <w:rsid w:val="00F67635"/>
    <w:rsid w:val="00F91275"/>
    <w:rsid w:val="00F97313"/>
    <w:rsid w:val="00FA7A85"/>
    <w:rsid w:val="00FB737E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6121D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sid w:val="0056121D"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D6EB-B96C-4D78-BB2E-AF492D67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Admin</cp:lastModifiedBy>
  <cp:revision>5</cp:revision>
  <cp:lastPrinted>2020-09-03T09:25:00Z</cp:lastPrinted>
  <dcterms:created xsi:type="dcterms:W3CDTF">2020-09-03T11:14:00Z</dcterms:created>
  <dcterms:modified xsi:type="dcterms:W3CDTF">2020-09-03T19:21:00Z</dcterms:modified>
</cp:coreProperties>
</file>